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82ED54" w14:textId="77777777" w:rsidR="006E29BD" w:rsidRPr="000E2F09" w:rsidRDefault="006E29BD" w:rsidP="000E2F09">
      <w:pPr>
        <w:pBdr>
          <w:top w:val="double" w:sz="4" w:space="1" w:color="auto"/>
        </w:pBdr>
        <w:shd w:val="clear" w:color="auto" w:fill="FFFFFF"/>
        <w:tabs>
          <w:tab w:val="left" w:pos="6521"/>
        </w:tabs>
        <w:overflowPunct w:val="0"/>
        <w:autoSpaceDE w:val="0"/>
        <w:autoSpaceDN w:val="0"/>
        <w:adjustRightInd w:val="0"/>
        <w:spacing w:before="120" w:line="400" w:lineRule="exact"/>
        <w:jc w:val="center"/>
        <w:textAlignment w:val="baseline"/>
        <w:rPr>
          <w:rFonts w:ascii="Arial" w:hAnsi="Arial" w:cs="Arial"/>
          <w:b/>
          <w:sz w:val="28"/>
          <w:szCs w:val="28"/>
          <w:lang w:val="x-none"/>
        </w:rPr>
      </w:pPr>
      <w:bookmarkStart w:id="0" w:name="_Toc212605307"/>
      <w:bookmarkStart w:id="1" w:name="_Toc212612482"/>
      <w:bookmarkStart w:id="2" w:name="_Toc234052571"/>
      <w:bookmarkStart w:id="3" w:name="_Toc234052593"/>
      <w:bookmarkStart w:id="4" w:name="_Toc234052650"/>
      <w:bookmarkStart w:id="5" w:name="_Toc234053778"/>
      <w:bookmarkStart w:id="6" w:name="_Toc234228805"/>
      <w:bookmarkStart w:id="7" w:name="_Toc236622921"/>
      <w:bookmarkStart w:id="8" w:name="_Toc236623016"/>
      <w:r w:rsidRPr="000E2F09">
        <w:rPr>
          <w:rFonts w:ascii="Arial" w:hAnsi="Arial" w:cs="Arial"/>
          <w:b/>
          <w:sz w:val="28"/>
          <w:szCs w:val="28"/>
          <w:lang w:val="x-none"/>
        </w:rPr>
        <w:t>Pracownia Projektowa</w:t>
      </w:r>
    </w:p>
    <w:p w14:paraId="1AD795F2" w14:textId="77777777" w:rsidR="006E29BD" w:rsidRPr="000E2F09" w:rsidRDefault="006E29BD" w:rsidP="000E2F09">
      <w:pPr>
        <w:shd w:val="clear" w:color="auto" w:fill="FFFFFF"/>
        <w:tabs>
          <w:tab w:val="left" w:pos="6521"/>
        </w:tabs>
        <w:spacing w:line="400" w:lineRule="exact"/>
        <w:jc w:val="center"/>
        <w:rPr>
          <w:rFonts w:ascii="Arial" w:hAnsi="Arial" w:cs="Arial"/>
          <w:b/>
          <w:w w:val="110"/>
          <w:sz w:val="28"/>
          <w:szCs w:val="28"/>
        </w:rPr>
      </w:pPr>
      <w:r w:rsidRPr="000E2F09">
        <w:rPr>
          <w:rFonts w:ascii="Arial" w:hAnsi="Arial" w:cs="Arial"/>
          <w:b/>
          <w:w w:val="110"/>
          <w:sz w:val="28"/>
          <w:szCs w:val="28"/>
        </w:rPr>
        <w:t>Zdzisław Żurecki</w:t>
      </w:r>
    </w:p>
    <w:p w14:paraId="5BA02401" w14:textId="6F114882" w:rsidR="006E29BD" w:rsidRPr="000E2F09" w:rsidRDefault="006E29BD" w:rsidP="000E2F09">
      <w:pPr>
        <w:pBdr>
          <w:bottom w:val="double" w:sz="4" w:space="1" w:color="auto"/>
        </w:pBdr>
        <w:shd w:val="clear" w:color="auto" w:fill="FFFFFF"/>
        <w:spacing w:line="400" w:lineRule="exact"/>
        <w:jc w:val="center"/>
        <w:rPr>
          <w:rFonts w:ascii="Arial" w:hAnsi="Arial" w:cs="Arial"/>
          <w:sz w:val="22"/>
          <w:szCs w:val="22"/>
          <w:highlight w:val="yellow"/>
        </w:rPr>
      </w:pPr>
      <w:r w:rsidRPr="000E2F09">
        <w:rPr>
          <w:rFonts w:ascii="Arial" w:hAnsi="Arial" w:cs="Arial"/>
          <w:sz w:val="22"/>
          <w:szCs w:val="22"/>
        </w:rPr>
        <w:t>37-464 Stalowa Wola, ul. Poziomkowa 14</w:t>
      </w:r>
      <w:r w:rsidR="007E45A7">
        <w:rPr>
          <w:rFonts w:ascii="Arial" w:hAnsi="Arial" w:cs="Arial"/>
          <w:sz w:val="22"/>
          <w:szCs w:val="22"/>
        </w:rPr>
        <w:t>, tel. 608-628-375</w:t>
      </w:r>
    </w:p>
    <w:p w14:paraId="299211F5" w14:textId="77777777" w:rsidR="006E29BD" w:rsidRPr="000E2F09" w:rsidRDefault="006E29BD" w:rsidP="006E29BD">
      <w:pPr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63C7A471" w14:textId="77777777" w:rsidR="006E29BD" w:rsidRPr="000E2F09" w:rsidRDefault="006E29BD" w:rsidP="006E29BD">
      <w:pPr>
        <w:snapToGrid w:val="0"/>
        <w:jc w:val="center"/>
        <w:rPr>
          <w:rFonts w:ascii="Arial" w:hAnsi="Arial" w:cs="Arial"/>
          <w:kern w:val="2"/>
          <w:sz w:val="18"/>
          <w:szCs w:val="18"/>
          <w:lang w:eastAsia="zh-CN"/>
        </w:rPr>
      </w:pPr>
    </w:p>
    <w:tbl>
      <w:tblPr>
        <w:tblW w:w="9657" w:type="dxa"/>
        <w:tblInd w:w="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274"/>
        <w:gridCol w:w="1276"/>
        <w:gridCol w:w="2126"/>
        <w:gridCol w:w="1418"/>
        <w:gridCol w:w="1275"/>
        <w:gridCol w:w="2288"/>
      </w:tblGrid>
      <w:tr w:rsidR="00D03197" w:rsidRPr="000E2F09" w14:paraId="3B89DCFD" w14:textId="77777777" w:rsidTr="00211B3E">
        <w:trPr>
          <w:trHeight w:val="1076"/>
        </w:trPr>
        <w:tc>
          <w:tcPr>
            <w:tcW w:w="9657" w:type="dxa"/>
            <w:gridSpan w:val="6"/>
            <w:shd w:val="clear" w:color="auto" w:fill="auto"/>
            <w:vAlign w:val="center"/>
          </w:tcPr>
          <w:p w14:paraId="60FFF6BB" w14:textId="77777777" w:rsidR="00D03197" w:rsidRPr="00E1697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</w:pPr>
            <w:r w:rsidRPr="00E16979"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  <w:t>Projekt Budowlany</w:t>
            </w:r>
          </w:p>
          <w:p w14:paraId="56A9596C" w14:textId="497A1841" w:rsidR="00D03197" w:rsidRPr="00E1697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</w:pPr>
            <w:r w:rsidRPr="00E16979"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  <w:t xml:space="preserve">element nr </w:t>
            </w:r>
            <w:r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  <w:t>2</w:t>
            </w:r>
          </w:p>
          <w:p w14:paraId="165700AC" w14:textId="77777777" w:rsidR="00D03197" w:rsidRDefault="00D03197" w:rsidP="00211B3E">
            <w:pPr>
              <w:jc w:val="center"/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</w:pPr>
            <w:r w:rsidRPr="00E16979"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  <w:t xml:space="preserve">PROJEKT </w:t>
            </w:r>
            <w:r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  <w:t>ARCHITEKTONICZNO-BUDOWLANY</w:t>
            </w:r>
          </w:p>
          <w:p w14:paraId="39D856E2" w14:textId="2EC2BB78" w:rsidR="00D03197" w:rsidRPr="000E2F09" w:rsidRDefault="00D03197" w:rsidP="00211B3E">
            <w:pPr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22"/>
                <w:szCs w:val="22"/>
                <w:lang w:eastAsia="zh-CN"/>
              </w:rPr>
              <w:t>TOM II/4 – Sieci i kolizje sanitarne</w:t>
            </w:r>
          </w:p>
        </w:tc>
      </w:tr>
      <w:tr w:rsidR="00D03197" w:rsidRPr="000E2F09" w14:paraId="19D27D83" w14:textId="77777777" w:rsidTr="00211B3E">
        <w:trPr>
          <w:trHeight w:val="988"/>
        </w:trPr>
        <w:tc>
          <w:tcPr>
            <w:tcW w:w="2550" w:type="dxa"/>
            <w:gridSpan w:val="2"/>
            <w:shd w:val="clear" w:color="auto" w:fill="auto"/>
            <w:vAlign w:val="center"/>
          </w:tcPr>
          <w:p w14:paraId="32EFBB4A" w14:textId="77777777" w:rsidR="00D03197" w:rsidRPr="000E2F09" w:rsidRDefault="00D03197" w:rsidP="00211B3E">
            <w:pPr>
              <w:snapToGrid w:val="0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  <w:p w14:paraId="31F0D682" w14:textId="77777777" w:rsidR="00D03197" w:rsidRPr="000E2F09" w:rsidRDefault="00D03197" w:rsidP="00211B3E">
            <w:pPr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 xml:space="preserve">  INWESTOR</w:t>
            </w:r>
          </w:p>
          <w:p w14:paraId="7F61FDC8" w14:textId="77777777" w:rsidR="00D03197" w:rsidRPr="000E2F09" w:rsidRDefault="00D03197" w:rsidP="00211B3E">
            <w:pPr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  <w:tc>
          <w:tcPr>
            <w:tcW w:w="7107" w:type="dxa"/>
            <w:gridSpan w:val="4"/>
            <w:shd w:val="clear" w:color="auto" w:fill="auto"/>
            <w:vAlign w:val="center"/>
          </w:tcPr>
          <w:p w14:paraId="6D51E993" w14:textId="77777777" w:rsidR="00D03197" w:rsidRPr="000E2F09" w:rsidRDefault="00D03197" w:rsidP="00211B3E">
            <w:pP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</w:t>
            </w: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Powiat Stalowowolski</w:t>
            </w:r>
          </w:p>
          <w:p w14:paraId="7A7A996B" w14:textId="77777777" w:rsidR="00D03197" w:rsidRPr="000E2F09" w:rsidRDefault="00D03197" w:rsidP="00211B3E">
            <w:pP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</w:t>
            </w: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ul. Podleśna 15</w:t>
            </w:r>
          </w:p>
          <w:p w14:paraId="4C5CA92A" w14:textId="77777777" w:rsidR="00D03197" w:rsidRPr="000E2F09" w:rsidRDefault="00D03197" w:rsidP="00211B3E">
            <w:pP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</w:t>
            </w: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37-450 Stalowa Wola</w:t>
            </w:r>
          </w:p>
        </w:tc>
      </w:tr>
      <w:tr w:rsidR="00D03197" w:rsidRPr="000E2F09" w14:paraId="3C09BD60" w14:textId="77777777" w:rsidTr="00211B3E">
        <w:trPr>
          <w:trHeight w:val="1269"/>
        </w:trPr>
        <w:tc>
          <w:tcPr>
            <w:tcW w:w="2550" w:type="dxa"/>
            <w:gridSpan w:val="2"/>
            <w:shd w:val="clear" w:color="auto" w:fill="auto"/>
            <w:vAlign w:val="center"/>
          </w:tcPr>
          <w:p w14:paraId="3B25C87B" w14:textId="77777777" w:rsidR="00D03197" w:rsidRPr="000E2F09" w:rsidRDefault="00D03197" w:rsidP="00211B3E">
            <w:pPr>
              <w:snapToGrid w:val="0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  <w:p w14:paraId="3388F1DF" w14:textId="77777777" w:rsidR="00D03197" w:rsidRPr="000E2F09" w:rsidRDefault="00D03197" w:rsidP="00211B3E">
            <w:pPr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 xml:space="preserve">  NAZWA ZAMIERZENIA  </w:t>
            </w:r>
          </w:p>
          <w:p w14:paraId="27B3D407" w14:textId="77777777" w:rsidR="00D03197" w:rsidRPr="000E2F09" w:rsidRDefault="00D03197" w:rsidP="00211B3E">
            <w:pPr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 xml:space="preserve">  BUDOWLANEGO</w:t>
            </w:r>
          </w:p>
          <w:p w14:paraId="38D9C61E" w14:textId="77777777" w:rsidR="00D03197" w:rsidRPr="000E2F09" w:rsidRDefault="00D03197" w:rsidP="00211B3E">
            <w:pPr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  <w:tc>
          <w:tcPr>
            <w:tcW w:w="7107" w:type="dxa"/>
            <w:gridSpan w:val="4"/>
            <w:shd w:val="clear" w:color="auto" w:fill="auto"/>
            <w:vAlign w:val="center"/>
          </w:tcPr>
          <w:p w14:paraId="159241DF" w14:textId="77777777" w:rsidR="00D03197" w:rsidRDefault="00D03197" w:rsidP="00211B3E">
            <w:pP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</w:t>
            </w:r>
            <w:r w:rsidRPr="009B7DE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Rozbudowa drogi powiatowej nr 1020R Brandwica – Jastkowice w Brandwicy</w:t>
            </w:r>
          </w:p>
          <w:p w14:paraId="26F5BABD" w14:textId="77777777" w:rsidR="00D03197" w:rsidRPr="000E2F09" w:rsidRDefault="00D03197" w:rsidP="00211B3E">
            <w:pP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</w:t>
            </w:r>
            <w:r w:rsidRPr="009B7DE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gm. Pysznica</w:t>
            </w:r>
          </w:p>
        </w:tc>
      </w:tr>
      <w:tr w:rsidR="00D03197" w:rsidRPr="000E2F09" w14:paraId="229B2C10" w14:textId="77777777" w:rsidTr="00211B3E">
        <w:trPr>
          <w:trHeight w:val="959"/>
        </w:trPr>
        <w:tc>
          <w:tcPr>
            <w:tcW w:w="2550" w:type="dxa"/>
            <w:gridSpan w:val="2"/>
            <w:shd w:val="clear" w:color="auto" w:fill="auto"/>
            <w:vAlign w:val="center"/>
          </w:tcPr>
          <w:p w14:paraId="5CB2E81C" w14:textId="77777777" w:rsidR="00D03197" w:rsidRPr="000E2F09" w:rsidRDefault="00D03197" w:rsidP="00211B3E">
            <w:pPr>
              <w:snapToGrid w:val="0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  <w:p w14:paraId="567F6B03" w14:textId="77777777" w:rsidR="00D03197" w:rsidRPr="000E2F09" w:rsidRDefault="00D03197" w:rsidP="00211B3E">
            <w:pPr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 xml:space="preserve">  ADRES I KATEGORIA </w:t>
            </w:r>
          </w:p>
          <w:p w14:paraId="7139410E" w14:textId="77777777" w:rsidR="00D03197" w:rsidRPr="000E2F09" w:rsidRDefault="00D03197" w:rsidP="00211B3E">
            <w:pPr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 xml:space="preserve">  OBIEKTU BUDOWLANEGO</w:t>
            </w:r>
          </w:p>
          <w:p w14:paraId="3C81B6AA" w14:textId="77777777" w:rsidR="00D03197" w:rsidRPr="000E2F09" w:rsidRDefault="00D03197" w:rsidP="00211B3E">
            <w:pPr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  <w:tc>
          <w:tcPr>
            <w:tcW w:w="7107" w:type="dxa"/>
            <w:gridSpan w:val="4"/>
            <w:shd w:val="clear" w:color="auto" w:fill="auto"/>
            <w:vAlign w:val="center"/>
          </w:tcPr>
          <w:p w14:paraId="574965E8" w14:textId="77777777" w:rsidR="00D03197" w:rsidRPr="00663731" w:rsidRDefault="00D03197" w:rsidP="00211B3E">
            <w:pP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</w:t>
            </w:r>
            <w:r w:rsidRPr="00663731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Droga powiatowa nr 1020R Brandwica – Jastkowice</w:t>
            </w: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.</w:t>
            </w:r>
          </w:p>
          <w:p w14:paraId="35D7606E" w14:textId="77777777" w:rsidR="00D03197" w:rsidRPr="000E2F09" w:rsidRDefault="00D03197" w:rsidP="00211B3E">
            <w:pP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663731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</w:t>
            </w:r>
            <w:r w:rsidRPr="00663731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Kategoria obiektu</w:t>
            </w:r>
            <w:r w:rsidRPr="00663731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: XXV, XXVI</w:t>
            </w:r>
          </w:p>
        </w:tc>
      </w:tr>
      <w:tr w:rsidR="00D03197" w:rsidRPr="00F97765" w14:paraId="77A9452F" w14:textId="77777777" w:rsidTr="00211B3E">
        <w:trPr>
          <w:trHeight w:val="1121"/>
        </w:trPr>
        <w:tc>
          <w:tcPr>
            <w:tcW w:w="2550" w:type="dxa"/>
            <w:gridSpan w:val="2"/>
            <w:shd w:val="clear" w:color="auto" w:fill="auto"/>
            <w:vAlign w:val="center"/>
          </w:tcPr>
          <w:p w14:paraId="35F61BF5" w14:textId="77777777" w:rsidR="00D03197" w:rsidRPr="000E2F09" w:rsidRDefault="00D03197" w:rsidP="00211B3E">
            <w:pPr>
              <w:snapToGrid w:val="0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 xml:space="preserve">  POZOSTAŁE DANE  </w:t>
            </w:r>
          </w:p>
          <w:p w14:paraId="3D9B5E0C" w14:textId="77777777" w:rsidR="00D03197" w:rsidRPr="000E2F09" w:rsidRDefault="00D03197" w:rsidP="00211B3E">
            <w:pPr>
              <w:snapToGrid w:val="0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 xml:space="preserve">  ADRESOWE</w:t>
            </w:r>
          </w:p>
        </w:tc>
        <w:tc>
          <w:tcPr>
            <w:tcW w:w="7107" w:type="dxa"/>
            <w:gridSpan w:val="4"/>
            <w:shd w:val="clear" w:color="auto" w:fill="auto"/>
            <w:vAlign w:val="center"/>
          </w:tcPr>
          <w:p w14:paraId="0C73B63F" w14:textId="77777777" w:rsidR="00D03197" w:rsidRPr="00F97765" w:rsidRDefault="00D03197" w:rsidP="00211B3E">
            <w:pPr>
              <w:rPr>
                <w:rFonts w:ascii="Arial" w:eastAsia="Calibri" w:hAnsi="Arial" w:cs="Arial"/>
                <w:b/>
                <w:kern w:val="2"/>
                <w:sz w:val="18"/>
                <w:szCs w:val="18"/>
                <w:lang w:eastAsia="zh-CN"/>
              </w:rPr>
            </w:pPr>
            <w:r w:rsidRPr="00F97765">
              <w:rPr>
                <w:rFonts w:ascii="Arial" w:eastAsia="Calibri" w:hAnsi="Arial" w:cs="Arial"/>
                <w:bCs/>
                <w:kern w:val="2"/>
                <w:sz w:val="18"/>
                <w:szCs w:val="18"/>
                <w:lang w:eastAsia="zh-CN"/>
              </w:rPr>
              <w:t>Jednostka ewidencyjna:</w:t>
            </w:r>
            <w:r w:rsidRPr="00F97765">
              <w:rPr>
                <w:rFonts w:ascii="Arial" w:eastAsia="Calibri" w:hAnsi="Arial" w:cs="Arial"/>
                <w:b/>
                <w:kern w:val="2"/>
                <w:sz w:val="18"/>
                <w:szCs w:val="18"/>
                <w:lang w:eastAsia="zh-CN"/>
              </w:rPr>
              <w:t xml:space="preserve"> 181803_2 Pysznica,</w:t>
            </w:r>
          </w:p>
          <w:p w14:paraId="4E235817" w14:textId="77777777" w:rsidR="00D03197" w:rsidRPr="00F97765" w:rsidRDefault="00D03197" w:rsidP="00211B3E">
            <w:pPr>
              <w:rPr>
                <w:rFonts w:ascii="Arial" w:eastAsia="Calibri" w:hAnsi="Arial" w:cs="Arial"/>
                <w:b/>
                <w:kern w:val="2"/>
                <w:sz w:val="18"/>
                <w:szCs w:val="18"/>
                <w:lang w:eastAsia="zh-CN"/>
              </w:rPr>
            </w:pPr>
            <w:r w:rsidRPr="00F97765">
              <w:rPr>
                <w:rFonts w:ascii="Arial" w:eastAsia="Calibri" w:hAnsi="Arial" w:cs="Arial"/>
                <w:bCs/>
                <w:kern w:val="2"/>
                <w:sz w:val="18"/>
                <w:szCs w:val="18"/>
                <w:lang w:eastAsia="zh-CN"/>
              </w:rPr>
              <w:t>obręb ewidencyjny:</w:t>
            </w:r>
            <w:r w:rsidRPr="00F97765">
              <w:rPr>
                <w:rFonts w:ascii="Arial" w:eastAsia="Calibri" w:hAnsi="Arial" w:cs="Arial"/>
                <w:b/>
                <w:kern w:val="2"/>
                <w:sz w:val="18"/>
                <w:szCs w:val="18"/>
                <w:lang w:eastAsia="zh-CN"/>
              </w:rPr>
              <w:t xml:space="preserve"> 0001 Brandwica</w:t>
            </w:r>
          </w:p>
          <w:p w14:paraId="3CF755F4" w14:textId="77777777" w:rsidR="00D03197" w:rsidRPr="00F97765" w:rsidRDefault="00D03197" w:rsidP="00211B3E">
            <w:pPr>
              <w:rPr>
                <w:rFonts w:ascii="Arial" w:hAnsi="Arial" w:cs="Arial"/>
                <w:bCs/>
                <w:kern w:val="2"/>
                <w:sz w:val="18"/>
                <w:szCs w:val="18"/>
                <w:lang w:eastAsia="zh-CN"/>
              </w:rPr>
            </w:pPr>
            <w:r w:rsidRPr="00F97765">
              <w:rPr>
                <w:rFonts w:ascii="Arial" w:eastAsia="Calibri" w:hAnsi="Arial" w:cs="Arial"/>
                <w:bCs/>
                <w:kern w:val="2"/>
                <w:sz w:val="18"/>
                <w:szCs w:val="18"/>
                <w:lang w:eastAsia="zh-CN"/>
              </w:rPr>
              <w:t>wykaz działek ewidencyjnych zamieszczono w załączniku nr 1 do strony tytułowej</w:t>
            </w:r>
            <w:r w:rsidRPr="00F97765">
              <w:rPr>
                <w:rFonts w:ascii="Arial" w:hAnsi="Arial" w:cs="Arial"/>
                <w:bCs/>
                <w:kern w:val="2"/>
                <w:sz w:val="18"/>
                <w:szCs w:val="18"/>
                <w:lang w:eastAsia="zh-CN"/>
              </w:rPr>
              <w:t xml:space="preserve"> </w:t>
            </w:r>
          </w:p>
        </w:tc>
      </w:tr>
      <w:tr w:rsidR="00D03197" w:rsidRPr="009B7DE9" w14:paraId="600A51AE" w14:textId="77777777" w:rsidTr="00211B3E">
        <w:trPr>
          <w:trHeight w:val="1191"/>
        </w:trPr>
        <w:tc>
          <w:tcPr>
            <w:tcW w:w="1274" w:type="dxa"/>
            <w:shd w:val="clear" w:color="auto" w:fill="CCCCCC"/>
            <w:vAlign w:val="center"/>
          </w:tcPr>
          <w:p w14:paraId="33D00A38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7DE9">
              <w:rPr>
                <w:rFonts w:ascii="Arial" w:hAnsi="Arial" w:cs="Arial"/>
                <w:sz w:val="16"/>
                <w:szCs w:val="16"/>
              </w:rPr>
              <w:t>ZESPÓŁ AUTORSKI</w:t>
            </w:r>
          </w:p>
        </w:tc>
        <w:tc>
          <w:tcPr>
            <w:tcW w:w="1276" w:type="dxa"/>
            <w:shd w:val="clear" w:color="auto" w:fill="CCCCCC"/>
            <w:vAlign w:val="center"/>
          </w:tcPr>
          <w:p w14:paraId="4F24E0C8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7DE9">
              <w:rPr>
                <w:rFonts w:ascii="Arial" w:hAnsi="Arial" w:cs="Arial"/>
                <w:sz w:val="16"/>
                <w:szCs w:val="16"/>
              </w:rPr>
              <w:t>IMIĘ I NAZWISKO</w:t>
            </w:r>
          </w:p>
        </w:tc>
        <w:tc>
          <w:tcPr>
            <w:tcW w:w="2126" w:type="dxa"/>
            <w:shd w:val="clear" w:color="auto" w:fill="CCCCCC"/>
            <w:vAlign w:val="center"/>
          </w:tcPr>
          <w:p w14:paraId="54D03BB6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  <w:lang w:val="pl-PL"/>
              </w:rPr>
            </w:pPr>
            <w:r w:rsidRPr="009B7DE9">
              <w:rPr>
                <w:rFonts w:ascii="Arial" w:hAnsi="Arial" w:cs="Arial"/>
                <w:sz w:val="16"/>
                <w:szCs w:val="16"/>
                <w:lang w:val="pl-PL"/>
              </w:rPr>
              <w:t>SPECJALNOŚĆ I NUMER</w:t>
            </w:r>
          </w:p>
          <w:p w14:paraId="538F93E7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  <w:lang w:val="pl-PL"/>
              </w:rPr>
            </w:pPr>
            <w:r w:rsidRPr="009B7DE9">
              <w:rPr>
                <w:rFonts w:ascii="Arial" w:hAnsi="Arial" w:cs="Arial"/>
                <w:sz w:val="16"/>
                <w:szCs w:val="16"/>
                <w:lang w:val="pl-PL"/>
              </w:rPr>
              <w:t>UPRAWNIEŃ BUDOWLANYCH</w:t>
            </w:r>
          </w:p>
        </w:tc>
        <w:tc>
          <w:tcPr>
            <w:tcW w:w="1418" w:type="dxa"/>
            <w:shd w:val="clear" w:color="auto" w:fill="CCCCCC"/>
            <w:vAlign w:val="center"/>
          </w:tcPr>
          <w:p w14:paraId="4629D624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7DE9">
              <w:rPr>
                <w:rFonts w:ascii="Arial" w:hAnsi="Arial" w:cs="Arial"/>
                <w:sz w:val="16"/>
                <w:szCs w:val="16"/>
              </w:rPr>
              <w:t>ZAKRES OPRACOWANIA</w:t>
            </w:r>
          </w:p>
        </w:tc>
        <w:tc>
          <w:tcPr>
            <w:tcW w:w="1275" w:type="dxa"/>
            <w:shd w:val="clear" w:color="auto" w:fill="CCCCCC"/>
            <w:vAlign w:val="center"/>
          </w:tcPr>
          <w:p w14:paraId="4E08F905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49461BC5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21A41E13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7DE9">
              <w:rPr>
                <w:rFonts w:ascii="Arial" w:hAnsi="Arial" w:cs="Arial"/>
                <w:sz w:val="16"/>
                <w:szCs w:val="16"/>
              </w:rPr>
              <w:t>DATA</w:t>
            </w:r>
          </w:p>
          <w:p w14:paraId="302279A6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7DE9">
              <w:rPr>
                <w:rFonts w:ascii="Arial" w:hAnsi="Arial" w:cs="Arial"/>
                <w:sz w:val="16"/>
                <w:szCs w:val="16"/>
              </w:rPr>
              <w:t>OPRACOWANIA</w:t>
            </w:r>
          </w:p>
          <w:p w14:paraId="35A1985E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</w:p>
          <w:p w14:paraId="135F176E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88" w:type="dxa"/>
            <w:shd w:val="clear" w:color="auto" w:fill="CCCCCC"/>
            <w:vAlign w:val="center"/>
          </w:tcPr>
          <w:p w14:paraId="4212A32A" w14:textId="77777777" w:rsidR="00D03197" w:rsidRPr="009B7DE9" w:rsidRDefault="00D03197" w:rsidP="00211B3E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B7DE9">
              <w:rPr>
                <w:rFonts w:ascii="Arial" w:hAnsi="Arial" w:cs="Arial"/>
                <w:sz w:val="16"/>
                <w:szCs w:val="16"/>
              </w:rPr>
              <w:t>PODPIS</w:t>
            </w:r>
          </w:p>
        </w:tc>
      </w:tr>
      <w:tr w:rsidR="00D03197" w:rsidRPr="000E2F09" w14:paraId="66F61E88" w14:textId="77777777" w:rsidTr="00211B3E">
        <w:trPr>
          <w:trHeight w:val="1027"/>
        </w:trPr>
        <w:tc>
          <w:tcPr>
            <w:tcW w:w="1274" w:type="dxa"/>
            <w:shd w:val="clear" w:color="auto" w:fill="auto"/>
            <w:vAlign w:val="center"/>
          </w:tcPr>
          <w:p w14:paraId="06EC6EBC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9B7DE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Projektant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760D2B4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mgr inż.</w:t>
            </w:r>
          </w:p>
          <w:p w14:paraId="188003E8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Zdzisław Żurecki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2229DD2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PDK/0005/POOS/07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50D4028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Branża sanitarna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8630138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Maj</w:t>
            </w: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202</w:t>
            </w: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288" w:type="dxa"/>
            <w:shd w:val="clear" w:color="auto" w:fill="auto"/>
            <w:vAlign w:val="center"/>
          </w:tcPr>
          <w:p w14:paraId="3932A524" w14:textId="77777777" w:rsidR="00D03197" w:rsidRPr="000E2F09" w:rsidRDefault="00D03197" w:rsidP="0049595E">
            <w:pPr>
              <w:keepNext/>
              <w:numPr>
                <w:ilvl w:val="4"/>
                <w:numId w:val="1"/>
              </w:numPr>
              <w:tabs>
                <w:tab w:val="left" w:pos="0"/>
              </w:tabs>
              <w:spacing w:after="160" w:line="360" w:lineRule="auto"/>
              <w:jc w:val="center"/>
              <w:outlineLvl w:val="4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</w:tr>
      <w:tr w:rsidR="00D03197" w:rsidRPr="000E2F09" w14:paraId="29FBF96D" w14:textId="77777777" w:rsidTr="00211B3E">
        <w:trPr>
          <w:trHeight w:val="1004"/>
        </w:trPr>
        <w:tc>
          <w:tcPr>
            <w:tcW w:w="1274" w:type="dxa"/>
            <w:shd w:val="clear" w:color="auto" w:fill="auto"/>
            <w:vAlign w:val="center"/>
          </w:tcPr>
          <w:p w14:paraId="0AFE3A0D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  <w:p w14:paraId="5605B4C0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  <w:p w14:paraId="33F41426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9B7DE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Sprawdzający</w:t>
            </w:r>
          </w:p>
          <w:p w14:paraId="35B5CCF2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  <w:p w14:paraId="1A844346" w14:textId="77777777" w:rsidR="00D03197" w:rsidRPr="009B7DE9" w:rsidRDefault="00D03197" w:rsidP="00211B3E">
            <w:pPr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5F15825C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mgr inż.</w:t>
            </w:r>
          </w:p>
          <w:p w14:paraId="5736EA86" w14:textId="77777777" w:rsidR="00D03197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Grażyna </w:t>
            </w:r>
          </w:p>
          <w:p w14:paraId="70CFEE1E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Stypa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3EEF420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PDK/0001/POOS/08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11859F3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Branża sanitarna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0E3F8F87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Maj</w:t>
            </w: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202</w:t>
            </w: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288" w:type="dxa"/>
            <w:shd w:val="clear" w:color="auto" w:fill="auto"/>
            <w:vAlign w:val="center"/>
          </w:tcPr>
          <w:p w14:paraId="3771F620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</w:tr>
      <w:tr w:rsidR="00D03197" w:rsidRPr="000E2F09" w14:paraId="37D10FF8" w14:textId="77777777" w:rsidTr="00211B3E">
        <w:trPr>
          <w:trHeight w:val="1004"/>
        </w:trPr>
        <w:tc>
          <w:tcPr>
            <w:tcW w:w="1274" w:type="dxa"/>
            <w:shd w:val="clear" w:color="auto" w:fill="auto"/>
            <w:vAlign w:val="center"/>
          </w:tcPr>
          <w:p w14:paraId="429C8F3B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9B7DE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Asystent</w:t>
            </w:r>
          </w:p>
          <w:p w14:paraId="0B2FB2F6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9B7DE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projektanta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FF149C1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mgr inż.</w:t>
            </w:r>
          </w:p>
          <w:p w14:paraId="26A74868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Joanna Tarka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7A9188B5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---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3C367A2C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Branża sanitarna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0F9AB8D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Maj </w:t>
            </w: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202</w:t>
            </w: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288" w:type="dxa"/>
            <w:shd w:val="clear" w:color="auto" w:fill="auto"/>
            <w:vAlign w:val="center"/>
          </w:tcPr>
          <w:p w14:paraId="5536F13A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</w:tr>
      <w:tr w:rsidR="00D03197" w:rsidRPr="000E2F09" w14:paraId="1329AF0E" w14:textId="77777777" w:rsidTr="00211B3E">
        <w:trPr>
          <w:trHeight w:val="1004"/>
        </w:trPr>
        <w:tc>
          <w:tcPr>
            <w:tcW w:w="1274" w:type="dxa"/>
            <w:shd w:val="clear" w:color="auto" w:fill="auto"/>
            <w:vAlign w:val="center"/>
          </w:tcPr>
          <w:p w14:paraId="6A5E6506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9B7DE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Asystent</w:t>
            </w:r>
          </w:p>
          <w:p w14:paraId="42567F68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9B7DE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projektanta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B6285A9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mgr inż.</w:t>
            </w:r>
          </w:p>
          <w:p w14:paraId="5DAE65CE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Klaudia Wianecka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06847FA2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---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4211DA1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Branża sanitarna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57A70AC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Maj</w:t>
            </w: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202</w:t>
            </w: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288" w:type="dxa"/>
            <w:shd w:val="clear" w:color="auto" w:fill="auto"/>
            <w:vAlign w:val="center"/>
          </w:tcPr>
          <w:p w14:paraId="65413F63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</w:tr>
      <w:tr w:rsidR="00D03197" w:rsidRPr="000E2F09" w14:paraId="4E9F7DFE" w14:textId="77777777" w:rsidTr="00211B3E">
        <w:trPr>
          <w:trHeight w:val="1004"/>
        </w:trPr>
        <w:tc>
          <w:tcPr>
            <w:tcW w:w="1274" w:type="dxa"/>
            <w:shd w:val="clear" w:color="auto" w:fill="auto"/>
            <w:vAlign w:val="center"/>
          </w:tcPr>
          <w:p w14:paraId="412D69C1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9B7DE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Asystent</w:t>
            </w:r>
          </w:p>
          <w:p w14:paraId="063ED766" w14:textId="77777777" w:rsidR="00D03197" w:rsidRPr="009B7DE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  <w:r w:rsidRPr="009B7DE9"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  <w:t>projektanta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3DA2611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mgr inż.</w:t>
            </w:r>
          </w:p>
          <w:p w14:paraId="52F334FD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Karolina Młynarska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5744AD71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---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00BEB899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Branża sanitarna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FBC7251" w14:textId="77777777" w:rsidR="00D03197" w:rsidRDefault="00D03197" w:rsidP="00211B3E">
            <w:pPr>
              <w:snapToGrid w:val="0"/>
              <w:jc w:val="center"/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</w:pP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Maj</w:t>
            </w:r>
            <w:r w:rsidRPr="000E2F09"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 xml:space="preserve"> 202</w:t>
            </w:r>
            <w:r>
              <w:rPr>
                <w:rFonts w:ascii="Arial" w:hAnsi="Arial" w:cs="Arial"/>
                <w:b/>
                <w:bCs/>
                <w:kern w:val="2"/>
                <w:sz w:val="18"/>
                <w:szCs w:val="18"/>
                <w:lang w:eastAsia="zh-CN"/>
              </w:rPr>
              <w:t>3</w:t>
            </w:r>
          </w:p>
        </w:tc>
        <w:tc>
          <w:tcPr>
            <w:tcW w:w="2288" w:type="dxa"/>
            <w:shd w:val="clear" w:color="auto" w:fill="auto"/>
            <w:vAlign w:val="center"/>
          </w:tcPr>
          <w:p w14:paraId="6B7A51C2" w14:textId="77777777" w:rsidR="00D03197" w:rsidRPr="000E2F09" w:rsidRDefault="00D03197" w:rsidP="00211B3E">
            <w:pPr>
              <w:snapToGrid w:val="0"/>
              <w:jc w:val="center"/>
              <w:rPr>
                <w:rFonts w:ascii="Arial" w:hAnsi="Arial" w:cs="Arial"/>
                <w:kern w:val="2"/>
                <w:sz w:val="18"/>
                <w:szCs w:val="18"/>
                <w:lang w:eastAsia="zh-CN"/>
              </w:rPr>
            </w:pPr>
          </w:p>
        </w:tc>
      </w:tr>
    </w:tbl>
    <w:p w14:paraId="6BAA4ED6" w14:textId="59A019DA" w:rsidR="000E2F09" w:rsidRDefault="000E2F09" w:rsidP="006E29BD">
      <w:pPr>
        <w:snapToGrid w:val="0"/>
        <w:rPr>
          <w:rFonts w:ascii="Arial" w:hAnsi="Arial" w:cs="Arial"/>
          <w:kern w:val="2"/>
          <w:sz w:val="18"/>
          <w:szCs w:val="18"/>
          <w:lang w:eastAsia="zh-CN"/>
        </w:rPr>
      </w:pPr>
    </w:p>
    <w:p w14:paraId="73401C2C" w14:textId="77777777" w:rsidR="00C80944" w:rsidRDefault="00C80944">
      <w:pPr>
        <w:suppressAutoHyphens w:val="0"/>
        <w:spacing w:after="160" w:line="259" w:lineRule="auto"/>
        <w:rPr>
          <w:rFonts w:ascii="Arial" w:hAnsi="Arial" w:cs="Arial"/>
          <w:kern w:val="2"/>
          <w:sz w:val="18"/>
          <w:szCs w:val="18"/>
          <w:lang w:eastAsia="zh-CN"/>
        </w:rPr>
      </w:pPr>
      <w:r>
        <w:rPr>
          <w:rFonts w:ascii="Arial" w:hAnsi="Arial" w:cs="Arial"/>
          <w:kern w:val="2"/>
          <w:sz w:val="18"/>
          <w:szCs w:val="18"/>
          <w:lang w:eastAsia="zh-CN"/>
        </w:rPr>
        <w:br w:type="page"/>
      </w:r>
    </w:p>
    <w:p w14:paraId="5C5A8677" w14:textId="77777777" w:rsidR="00AA31F2" w:rsidRPr="00AA31F2" w:rsidRDefault="00AA31F2" w:rsidP="00AA31F2">
      <w:pPr>
        <w:pStyle w:val="Standard"/>
        <w:jc w:val="center"/>
        <w:rPr>
          <w:rFonts w:ascii="Arial" w:hAnsi="Arial" w:cs="Arial"/>
          <w:sz w:val="18"/>
          <w:szCs w:val="18"/>
        </w:rPr>
      </w:pPr>
      <w:r w:rsidRPr="00AA31F2">
        <w:rPr>
          <w:rStyle w:val="WW-Domylnaczcionkaakapitu"/>
          <w:rFonts w:ascii="Arial" w:eastAsia="Times New Roman" w:hAnsi="Arial" w:cs="Arial"/>
          <w:b/>
          <w:bCs/>
          <w:sz w:val="18"/>
          <w:szCs w:val="18"/>
          <w:lang w:val="pl-PL"/>
        </w:rPr>
        <w:lastRenderedPageBreak/>
        <w:t>Załącznik nr 1 do strony tytułowej</w:t>
      </w:r>
    </w:p>
    <w:p w14:paraId="17E55F05" w14:textId="77777777" w:rsidR="00AA31F2" w:rsidRPr="00AA31F2" w:rsidRDefault="00AA31F2" w:rsidP="00AA31F2">
      <w:pPr>
        <w:pStyle w:val="Standard"/>
        <w:jc w:val="center"/>
        <w:rPr>
          <w:rFonts w:ascii="Arial" w:hAnsi="Arial" w:cs="Arial"/>
          <w:sz w:val="18"/>
          <w:szCs w:val="18"/>
        </w:rPr>
      </w:pPr>
      <w:r w:rsidRPr="00AA31F2">
        <w:rPr>
          <w:rStyle w:val="WW-Domylnaczcionkaakapitu"/>
          <w:rFonts w:ascii="Arial" w:eastAsia="Times New Roman" w:hAnsi="Arial" w:cs="Arial"/>
          <w:b/>
          <w:bCs/>
          <w:sz w:val="18"/>
          <w:szCs w:val="18"/>
          <w:lang w:val="pl-PL"/>
        </w:rPr>
        <w:t>Wykaz działek ewidencyjnych na których usytuowany jest obiekt.</w:t>
      </w:r>
    </w:p>
    <w:p w14:paraId="557B09D9" w14:textId="77777777" w:rsidR="00AA31F2" w:rsidRPr="00AA31F2" w:rsidRDefault="00AA31F2" w:rsidP="00AA31F2">
      <w:pPr>
        <w:pStyle w:val="Standard"/>
        <w:jc w:val="center"/>
        <w:rPr>
          <w:rFonts w:ascii="Arial" w:hAnsi="Arial" w:cs="Arial"/>
          <w:sz w:val="18"/>
          <w:szCs w:val="18"/>
        </w:rPr>
      </w:pPr>
    </w:p>
    <w:p w14:paraId="6C35AB29" w14:textId="77777777" w:rsidR="00AA31F2" w:rsidRPr="00AA31F2" w:rsidRDefault="00AA31F2" w:rsidP="00AA31F2">
      <w:pPr>
        <w:pStyle w:val="BodyText31"/>
        <w:widowControl/>
        <w:overflowPunct/>
        <w:autoSpaceDE/>
        <w:rPr>
          <w:rFonts w:ascii="Arial" w:hAnsi="Arial" w:cs="Arial"/>
          <w:sz w:val="18"/>
          <w:szCs w:val="18"/>
        </w:rPr>
      </w:pPr>
      <w:r w:rsidRPr="00AA31F2">
        <w:rPr>
          <w:rFonts w:ascii="Arial" w:hAnsi="Arial" w:cs="Arial"/>
          <w:b w:val="0"/>
          <w:bCs/>
          <w:sz w:val="18"/>
          <w:szCs w:val="18"/>
        </w:rPr>
        <w:t>Jednostka ewidencyjna: 181803_2 Pysznica,</w:t>
      </w:r>
    </w:p>
    <w:p w14:paraId="61F44239" w14:textId="77777777" w:rsidR="00AA31F2" w:rsidRPr="00AA31F2" w:rsidRDefault="00AA31F2" w:rsidP="00AA31F2">
      <w:pPr>
        <w:pStyle w:val="BodyText31"/>
        <w:widowControl/>
        <w:overflowPunct/>
        <w:autoSpaceDE/>
        <w:ind w:left="11" w:firstLine="360"/>
        <w:rPr>
          <w:rFonts w:ascii="Arial" w:hAnsi="Arial" w:cs="Arial"/>
          <w:sz w:val="18"/>
          <w:szCs w:val="18"/>
        </w:rPr>
      </w:pPr>
      <w:r w:rsidRPr="00AA31F2">
        <w:rPr>
          <w:rFonts w:ascii="Arial" w:hAnsi="Arial" w:cs="Arial"/>
          <w:b w:val="0"/>
          <w:bCs/>
          <w:sz w:val="18"/>
          <w:szCs w:val="18"/>
        </w:rPr>
        <w:t>obręb 0001 Brandwica</w:t>
      </w:r>
    </w:p>
    <w:p w14:paraId="729D6822" w14:textId="77777777" w:rsidR="00AA31F2" w:rsidRPr="00AA31F2" w:rsidRDefault="00AA31F2" w:rsidP="00AA31F2">
      <w:pPr>
        <w:pStyle w:val="Standard"/>
        <w:ind w:left="11" w:firstLine="360"/>
        <w:jc w:val="center"/>
        <w:rPr>
          <w:rFonts w:ascii="Arial" w:hAnsi="Arial" w:cs="Arial"/>
          <w:sz w:val="18"/>
          <w:szCs w:val="18"/>
        </w:rPr>
      </w:pPr>
    </w:p>
    <w:tbl>
      <w:tblPr>
        <w:tblW w:w="8968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968"/>
      </w:tblGrid>
      <w:tr w:rsidR="00AA31F2" w:rsidRPr="00AA31F2" w14:paraId="6BDA16F3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8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BB0E1FB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Style w:val="WW-Domylnaczcionkaakapitu"/>
                <w:rFonts w:ascii="Arial" w:eastAsia="Times New Roman" w:hAnsi="Arial" w:cs="Arial"/>
                <w:sz w:val="18"/>
                <w:szCs w:val="18"/>
                <w:lang w:val="pl-PL"/>
              </w:rPr>
              <w:t>Identyfikator działki istniejącego pasa drogowego</w:t>
            </w:r>
          </w:p>
        </w:tc>
      </w:tr>
      <w:tr w:rsidR="00AA31F2" w:rsidRPr="00AA31F2" w14:paraId="68515628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89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8AF4E08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Fonts w:ascii="Arial" w:eastAsia="Times New Roman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  <w:t>.0001.334/2</w:t>
            </w:r>
          </w:p>
        </w:tc>
      </w:tr>
    </w:tbl>
    <w:p w14:paraId="136320CA" w14:textId="77777777" w:rsidR="00AA31F2" w:rsidRPr="00AA31F2" w:rsidRDefault="00AA31F2" w:rsidP="00AA31F2">
      <w:pPr>
        <w:pStyle w:val="Standard"/>
        <w:rPr>
          <w:rFonts w:ascii="Arial" w:hAnsi="Arial" w:cs="Arial"/>
          <w:sz w:val="18"/>
          <w:szCs w:val="18"/>
        </w:rPr>
      </w:pPr>
    </w:p>
    <w:tbl>
      <w:tblPr>
        <w:tblW w:w="8990" w:type="dxa"/>
        <w:tblInd w:w="2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99"/>
        <w:gridCol w:w="2976"/>
        <w:gridCol w:w="3015"/>
      </w:tblGrid>
      <w:tr w:rsidR="00AA31F2" w:rsidRPr="00AA31F2" w14:paraId="4EEEBB8C" w14:textId="77777777" w:rsidTr="00AA31F2">
        <w:tblPrEx>
          <w:tblCellMar>
            <w:top w:w="0" w:type="dxa"/>
            <w:bottom w:w="0" w:type="dxa"/>
          </w:tblCellMar>
        </w:tblPrEx>
        <w:trPr>
          <w:tblHeader/>
        </w:trPr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CED9A35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Style w:val="WW-Domylnaczcionkaakapitu"/>
                <w:rFonts w:ascii="Arial" w:eastAsia="Times New Roman" w:hAnsi="Arial" w:cs="Arial"/>
                <w:sz w:val="18"/>
                <w:szCs w:val="18"/>
                <w:lang w:val="pl-PL"/>
              </w:rPr>
              <w:t>Identyfikator działki przed podziałem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241BF45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Style w:val="WW-Domylnaczcionkaakapitu"/>
                <w:rFonts w:ascii="Arial" w:eastAsia="Times New Roman" w:hAnsi="Arial" w:cs="Arial"/>
                <w:sz w:val="18"/>
                <w:szCs w:val="18"/>
                <w:lang w:val="pl-PL"/>
              </w:rPr>
              <w:t>Dzieli się na: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F536FA4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Style w:val="WW-Domylnaczcionkaakapitu"/>
                <w:rFonts w:ascii="Arial" w:eastAsia="Times New Roman" w:hAnsi="Arial" w:cs="Arial"/>
                <w:sz w:val="18"/>
                <w:szCs w:val="18"/>
                <w:lang w:val="pl-PL"/>
              </w:rPr>
              <w:t>W skład pasa drogowego wchodzi:</w:t>
            </w:r>
          </w:p>
        </w:tc>
      </w:tr>
      <w:tr w:rsidR="00AA31F2" w:rsidRPr="00AA31F2" w14:paraId="3A4CBCFE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8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79DC2F3" w14:textId="77777777" w:rsidR="00AA31F2" w:rsidRPr="00AA31F2" w:rsidRDefault="00AA31F2" w:rsidP="00885E35">
            <w:pPr>
              <w:pStyle w:val="Standard"/>
              <w:ind w:left="11" w:firstLine="36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AA31F2" w:rsidRPr="00AA31F2" w14:paraId="58CCF8A7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CFB3883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.0001.335/3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CB3C41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335/5, 335/6,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775AF2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335/5,</w:t>
            </w:r>
          </w:p>
        </w:tc>
      </w:tr>
      <w:tr w:rsidR="00AA31F2" w:rsidRPr="00AA31F2" w14:paraId="25B42E53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A6C132E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.0001.335/4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F28B6D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335/7, 335/8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7FBE60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335/7</w:t>
            </w:r>
          </w:p>
        </w:tc>
      </w:tr>
      <w:tr w:rsidR="00AA31F2" w:rsidRPr="00AA31F2" w14:paraId="3B4826B2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C61FE32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.0001.324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661880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324/1, 324/2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6AD23E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324/1</w:t>
            </w:r>
          </w:p>
        </w:tc>
      </w:tr>
      <w:tr w:rsidR="00AA31F2" w:rsidRPr="00AA31F2" w14:paraId="3F81592A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A014E35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.0001.326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F22356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326/1, 326/2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E676457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326/1</w:t>
            </w:r>
          </w:p>
        </w:tc>
      </w:tr>
      <w:tr w:rsidR="00AA31F2" w:rsidRPr="00AA31F2" w14:paraId="741C04D0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04667E3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.0001.338/1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80C622F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338/5, 338/6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E1F5C1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338/5</w:t>
            </w:r>
          </w:p>
        </w:tc>
      </w:tr>
      <w:tr w:rsidR="00AA31F2" w:rsidRPr="00AA31F2" w14:paraId="4D07A403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1F19D7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.0001.338/3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D31D7E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338/7, 338/8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C33DF3A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338/7</w:t>
            </w:r>
          </w:p>
        </w:tc>
      </w:tr>
      <w:tr w:rsidR="00AA31F2" w:rsidRPr="00AA31F2" w14:paraId="3A9016C6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92BEF2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.0001.338/4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583038F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338/9, 338/10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E2C74F7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338/9</w:t>
            </w:r>
          </w:p>
        </w:tc>
      </w:tr>
      <w:tr w:rsidR="00AA31F2" w:rsidRPr="00AA31F2" w14:paraId="662E0AB9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4C68B43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.0001.327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FD9614F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327/1, 327/2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176D09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327/1</w:t>
            </w:r>
          </w:p>
        </w:tc>
      </w:tr>
      <w:tr w:rsidR="00AA31F2" w:rsidRPr="00AA31F2" w14:paraId="028253E1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F5E466F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.0001.355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EC0C107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355/1, 355/2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3BA05E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355/1</w:t>
            </w:r>
          </w:p>
        </w:tc>
      </w:tr>
      <w:tr w:rsidR="00AA31F2" w:rsidRPr="00AA31F2" w14:paraId="2AB069D9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CD89F1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.0001.357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D5C836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357/1, 357/2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12A3141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357/1</w:t>
            </w:r>
          </w:p>
        </w:tc>
      </w:tr>
      <w:tr w:rsidR="00AA31F2" w:rsidRPr="00AA31F2" w14:paraId="787D8FF7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CD97E8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.0001.358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ED6D81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358/1, 358/2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32C607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358/1</w:t>
            </w:r>
          </w:p>
        </w:tc>
      </w:tr>
      <w:tr w:rsidR="00AA31F2" w:rsidRPr="00AA31F2" w14:paraId="4ABD469A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408F5A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.0001.359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6C522D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359/1, 359/2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3D69921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359/1</w:t>
            </w:r>
          </w:p>
        </w:tc>
      </w:tr>
      <w:tr w:rsidR="00AA31F2" w:rsidRPr="00AA31F2" w14:paraId="2B7F34C7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A4A63F3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.0001.360/1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2E9519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360/4, 360/5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BEC18C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360/4</w:t>
            </w:r>
          </w:p>
        </w:tc>
      </w:tr>
      <w:tr w:rsidR="00AA31F2" w:rsidRPr="00AA31F2" w14:paraId="50175B74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A188FD5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.0001.360/2</w:t>
            </w:r>
          </w:p>
        </w:tc>
        <w:tc>
          <w:tcPr>
            <w:tcW w:w="2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B52BA8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360/6, 360/7</w:t>
            </w:r>
          </w:p>
        </w:tc>
        <w:tc>
          <w:tcPr>
            <w:tcW w:w="3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FCB2A0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360/6</w:t>
            </w:r>
          </w:p>
        </w:tc>
      </w:tr>
      <w:tr w:rsidR="00AA31F2" w:rsidRPr="00AA31F2" w14:paraId="592FCA94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B1C4AFB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.0001.360/3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77550DA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360/8, 360/9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AABBAF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360/8</w:t>
            </w:r>
          </w:p>
        </w:tc>
      </w:tr>
      <w:tr w:rsidR="00AA31F2" w:rsidRPr="00AA31F2" w14:paraId="5586A05D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97B627D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.0001.370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D7E1D4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370/1, 370/2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A359AF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370/1</w:t>
            </w:r>
          </w:p>
        </w:tc>
      </w:tr>
      <w:tr w:rsidR="00AA31F2" w:rsidRPr="00AA31F2" w14:paraId="4C55806D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8C2F73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.0001.328/2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A91B963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328/7, 328/8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381F9B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328/7</w:t>
            </w:r>
          </w:p>
        </w:tc>
      </w:tr>
      <w:tr w:rsidR="00AA31F2" w:rsidRPr="00AA31F2" w14:paraId="5A1AFA9C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72CB01D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.0001.333/1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86D0C3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333/3, 333/4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A79B4D3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333/3</w:t>
            </w:r>
          </w:p>
        </w:tc>
      </w:tr>
      <w:tr w:rsidR="00AA31F2" w:rsidRPr="00AA31F2" w14:paraId="064B35E8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80D2B75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.0001.333/2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C48F9D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333/5, 333/6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6A5EB9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333/5</w:t>
            </w:r>
          </w:p>
        </w:tc>
      </w:tr>
      <w:tr w:rsidR="00AA31F2" w:rsidRPr="00AA31F2" w14:paraId="6EA89A64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E5FAE0C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.0001.332/1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7A4AEA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332/5, 332/6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3CCB0D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332/5</w:t>
            </w:r>
          </w:p>
        </w:tc>
      </w:tr>
      <w:tr w:rsidR="00AA31F2" w:rsidRPr="00AA31F2" w14:paraId="170C9B52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537E55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.0001.332/2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C6518F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332/7, 332/8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D7C5D1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332/7</w:t>
            </w:r>
          </w:p>
        </w:tc>
      </w:tr>
      <w:tr w:rsidR="00AA31F2" w:rsidRPr="00AA31F2" w14:paraId="159AA106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9AF4957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.0001.332/3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49D836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332/9, 332/10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9C7808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332/9</w:t>
            </w:r>
          </w:p>
        </w:tc>
      </w:tr>
      <w:tr w:rsidR="00AA31F2" w:rsidRPr="00AA31F2" w14:paraId="647712FB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8201ED2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.0001.332/4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34B4E9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332/11, 332/12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B1374D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332/11</w:t>
            </w:r>
          </w:p>
        </w:tc>
      </w:tr>
      <w:tr w:rsidR="00AA31F2" w:rsidRPr="00AA31F2" w14:paraId="0088D203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7201926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.0001.369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571AB3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369/1, 369/2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4C1F960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369/1</w:t>
            </w:r>
          </w:p>
        </w:tc>
      </w:tr>
      <w:tr w:rsidR="00AA31F2" w:rsidRPr="00AA31F2" w14:paraId="7451DA65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BED736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.0001.371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F71776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371/1, 371/2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EFFBF1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371/1</w:t>
            </w:r>
          </w:p>
        </w:tc>
      </w:tr>
      <w:tr w:rsidR="00AA31F2" w:rsidRPr="00AA31F2" w14:paraId="5FCA1F58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334522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.0001.387/2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93F4BC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387/3, 387/4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C4BB77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387/3</w:t>
            </w:r>
          </w:p>
        </w:tc>
      </w:tr>
      <w:tr w:rsidR="00AA31F2" w:rsidRPr="00AA31F2" w14:paraId="20A4DEA2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8215CB1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.0001.387/1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2EDD77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387/5, 387/6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96F5F3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387/5</w:t>
            </w:r>
          </w:p>
        </w:tc>
      </w:tr>
      <w:tr w:rsidR="00AA31F2" w:rsidRPr="00AA31F2" w14:paraId="62E04EE6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FFDA6EB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.0001.386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0F97CC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386/1, 386/2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E35D95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386/1</w:t>
            </w:r>
          </w:p>
        </w:tc>
      </w:tr>
      <w:tr w:rsidR="00AA31F2" w:rsidRPr="00AA31F2" w14:paraId="51090EB6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23FBB66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.0001.385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2051CD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385/1, 385/2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92FFCF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385/1</w:t>
            </w:r>
          </w:p>
        </w:tc>
      </w:tr>
      <w:tr w:rsidR="00AA31F2" w:rsidRPr="00AA31F2" w14:paraId="66AA6E28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3863AAD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.0001.383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F85E18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383/1, 383/2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E29DA5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383/1</w:t>
            </w:r>
          </w:p>
        </w:tc>
      </w:tr>
      <w:tr w:rsidR="00AA31F2" w:rsidRPr="00AA31F2" w14:paraId="1EF4C3A9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350EEF7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.0001.331/2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2EC4BE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331/3, 331/4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E29A6E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331/3</w:t>
            </w:r>
          </w:p>
        </w:tc>
      </w:tr>
      <w:tr w:rsidR="00AA31F2" w:rsidRPr="00AA31F2" w14:paraId="74AF91F3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F02F8D9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.0001.331/1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0115721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331/5, 331/6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4484C9A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331/5</w:t>
            </w:r>
          </w:p>
        </w:tc>
      </w:tr>
      <w:tr w:rsidR="00AA31F2" w:rsidRPr="00AA31F2" w14:paraId="3A75C7E8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E7F0799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.0001.1110/2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A5336D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1110/4, 1110/5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56BFA80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1110/4</w:t>
            </w:r>
          </w:p>
        </w:tc>
      </w:tr>
      <w:tr w:rsidR="00AA31F2" w:rsidRPr="00AA31F2" w14:paraId="05359BF5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382ED17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.0001.1110/3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0CE751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1110/6, 1110/7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B6E656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1110/6</w:t>
            </w:r>
          </w:p>
        </w:tc>
      </w:tr>
      <w:tr w:rsidR="00AA31F2" w:rsidRPr="00AA31F2" w14:paraId="2DA8FB14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4ACB0A3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.0001.384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001449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  <w:t>384/1, 384/2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BB22E5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384/1</w:t>
            </w:r>
          </w:p>
        </w:tc>
      </w:tr>
      <w:tr w:rsidR="00AA31F2" w:rsidRPr="00AA31F2" w14:paraId="173744FA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6B4F3B9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.0001.382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6F6E8A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  <w:t>382/1, 382/2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94856CF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382/1</w:t>
            </w:r>
          </w:p>
        </w:tc>
      </w:tr>
      <w:tr w:rsidR="00AA31F2" w:rsidRPr="00AA31F2" w14:paraId="2422718A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E5DF56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.0001.389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59B3373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color w:val="auto"/>
                <w:sz w:val="18"/>
                <w:szCs w:val="18"/>
                <w:lang w:val="pl-PL"/>
              </w:rPr>
              <w:t>389/1, 389/2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E1198DF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389/1</w:t>
            </w:r>
          </w:p>
        </w:tc>
      </w:tr>
      <w:tr w:rsidR="00AA31F2" w:rsidRPr="00AA31F2" w14:paraId="1018E9F6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86A7C65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.0001.388/2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833108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388/3, 388/4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A0EAD3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388/3</w:t>
            </w:r>
          </w:p>
        </w:tc>
      </w:tr>
      <w:tr w:rsidR="00AA31F2" w:rsidRPr="00AA31F2" w14:paraId="3011AE0E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6D42BF4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.0001.388/1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4A7023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388/5, 388/6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60CB1E7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388/5</w:t>
            </w:r>
          </w:p>
        </w:tc>
      </w:tr>
      <w:tr w:rsidR="00AA31F2" w:rsidRPr="00AA31F2" w14:paraId="55E11646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14F1F56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371EE53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381/1, 381/2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4D0B5F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381/1</w:t>
            </w:r>
          </w:p>
        </w:tc>
      </w:tr>
      <w:tr w:rsidR="00AA31F2" w:rsidRPr="00AA31F2" w14:paraId="36B935C4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72063F5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.0001.705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0A77063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705/1, 705/2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28F839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705/1</w:t>
            </w:r>
          </w:p>
        </w:tc>
      </w:tr>
      <w:tr w:rsidR="00AA31F2" w:rsidRPr="00AA31F2" w14:paraId="080B9350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A507338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.0001.380/1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B61356F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380/3, 380/4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B4BDA8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380/3</w:t>
            </w:r>
          </w:p>
        </w:tc>
      </w:tr>
      <w:tr w:rsidR="00AA31F2" w:rsidRPr="00AA31F2" w14:paraId="21283795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F1F19DD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.0001.997/5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72FF6C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997/7, 997/8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61BBCD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997/7</w:t>
            </w:r>
          </w:p>
        </w:tc>
      </w:tr>
      <w:tr w:rsidR="00AA31F2" w:rsidRPr="00AA31F2" w14:paraId="18F2F29F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EE920E1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.0001.997/6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09F11B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997/9, 997/10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1782367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997/9</w:t>
            </w:r>
          </w:p>
        </w:tc>
      </w:tr>
      <w:tr w:rsidR="00AA31F2" w:rsidRPr="00AA31F2" w14:paraId="66B8F56C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B528D3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.0001.996/1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8FF3297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996/3, 996/4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144C7F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996/4</w:t>
            </w:r>
          </w:p>
        </w:tc>
      </w:tr>
      <w:tr w:rsidR="00AA31F2" w:rsidRPr="00AA31F2" w14:paraId="69FC3EBA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0AC1922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.0001.735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54D129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735/1, 735/2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8CEA0D1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735/1</w:t>
            </w:r>
          </w:p>
        </w:tc>
      </w:tr>
      <w:tr w:rsidR="00AA31F2" w:rsidRPr="00AA31F2" w14:paraId="62F7A382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CFF4662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.0001.745/8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83BC4CA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745/11, 745/12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7F9532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745/11</w:t>
            </w:r>
          </w:p>
        </w:tc>
      </w:tr>
      <w:tr w:rsidR="00AA31F2" w:rsidRPr="00AA31F2" w14:paraId="79A399DD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1488FBD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997/2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7BF138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997/11, 997/12, 997/13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85C57D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997/11, 997/12</w:t>
            </w:r>
          </w:p>
        </w:tc>
      </w:tr>
      <w:tr w:rsidR="00AA31F2" w:rsidRPr="00AA31F2" w14:paraId="079D0309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452B8A9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995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482EB2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995/1, 995/2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D844D7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995/1</w:t>
            </w:r>
          </w:p>
        </w:tc>
      </w:tr>
      <w:tr w:rsidR="00AA31F2" w:rsidRPr="00AA31F2" w14:paraId="0C22658F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D8A2F49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740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944D42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740/1, 740/2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08B5400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740/1</w:t>
            </w:r>
          </w:p>
        </w:tc>
      </w:tr>
      <w:tr w:rsidR="00AA31F2" w:rsidRPr="00AA31F2" w14:paraId="553B133B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E9EE576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790/2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0D5906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790/6, 790/7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C124DB0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790/6</w:t>
            </w:r>
          </w:p>
        </w:tc>
      </w:tr>
      <w:tr w:rsidR="00AA31F2" w:rsidRPr="00AA31F2" w14:paraId="04F4A5D2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65DA469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768/1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179322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768/5, 768/6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185CC20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768/5</w:t>
            </w:r>
          </w:p>
        </w:tc>
      </w:tr>
      <w:tr w:rsidR="00AA31F2" w:rsidRPr="00AA31F2" w14:paraId="42DBB040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88A13A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.0001.994/12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41FB827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994/13, 994/14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FE86E4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994/13</w:t>
            </w:r>
          </w:p>
        </w:tc>
      </w:tr>
      <w:tr w:rsidR="00AA31F2" w:rsidRPr="00AA31F2" w14:paraId="688C88EF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10556E7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.0001.807/1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4E3929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807/4, 807/5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97C81C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807/4</w:t>
            </w:r>
          </w:p>
        </w:tc>
      </w:tr>
      <w:tr w:rsidR="00AA31F2" w:rsidRPr="00AA31F2" w14:paraId="68A6F713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26E3581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.0001.958/20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907794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958/21, 958/22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EC50D9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958/21</w:t>
            </w:r>
          </w:p>
        </w:tc>
      </w:tr>
      <w:tr w:rsidR="00AA31F2" w:rsidRPr="00AA31F2" w14:paraId="6A3227E8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8618E1C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.0001.960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195ABD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960/4, 960/5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5EDADD1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960/4</w:t>
            </w:r>
          </w:p>
        </w:tc>
      </w:tr>
      <w:tr w:rsidR="00AA31F2" w:rsidRPr="00AA31F2" w14:paraId="6ADB8DCB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131D3B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lastRenderedPageBreak/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.0001.959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F92C9B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959/1, 959/2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D50ABC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959/1</w:t>
            </w:r>
          </w:p>
        </w:tc>
      </w:tr>
      <w:tr w:rsidR="00AA31F2" w:rsidRPr="00AA31F2" w14:paraId="4E387C1B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3DB990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.0001.1037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A8AC48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1037/1, 1037/2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8A1B20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1037/1</w:t>
            </w:r>
          </w:p>
        </w:tc>
      </w:tr>
      <w:tr w:rsidR="00AA31F2" w:rsidRPr="00AA31F2" w14:paraId="389F4B91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7FDFA6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.0001.958/6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57C8FD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958/23, 958/24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6A73B6A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958/23</w:t>
            </w:r>
          </w:p>
        </w:tc>
      </w:tr>
      <w:tr w:rsidR="00AA31F2" w:rsidRPr="00AA31F2" w14:paraId="76814206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222CF65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.0001.958/5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C7B27B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958/25, 958/26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BB05387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958/25</w:t>
            </w:r>
          </w:p>
        </w:tc>
      </w:tr>
      <w:tr w:rsidR="00AA31F2" w:rsidRPr="00AA31F2" w14:paraId="1BB31C77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7CED42B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.0001.958/4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4AE565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958/27, 958/28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F33A7A5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958/27</w:t>
            </w:r>
          </w:p>
        </w:tc>
      </w:tr>
      <w:tr w:rsidR="00AA31F2" w:rsidRPr="00AA31F2" w14:paraId="7D2BB8FA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157CB8F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.0001.958/3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0290DF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958/29, 958/30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20A38A4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958/29</w:t>
            </w:r>
          </w:p>
        </w:tc>
      </w:tr>
      <w:tr w:rsidR="00AA31F2" w:rsidRPr="00AA31F2" w14:paraId="0C12E0CE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1644104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.0001.1038/5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E1EE30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1038/9, 1038/10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1F8AD0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1038/9</w:t>
            </w:r>
          </w:p>
        </w:tc>
      </w:tr>
      <w:tr w:rsidR="00AA31F2" w:rsidRPr="00AA31F2" w14:paraId="601A326D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B46EA98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.0001.1038/6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AA2A60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1038/11, 1038/12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CC942F3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1038/11</w:t>
            </w:r>
          </w:p>
        </w:tc>
      </w:tr>
      <w:tr w:rsidR="00AA31F2" w:rsidRPr="00AA31F2" w14:paraId="3D7BD9A1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99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80D6ABE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.0001.1038/7</w:t>
            </w:r>
          </w:p>
        </w:tc>
        <w:tc>
          <w:tcPr>
            <w:tcW w:w="29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5C4F17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1038/13, 1038/14, 1038/15</w:t>
            </w:r>
          </w:p>
        </w:tc>
        <w:tc>
          <w:tcPr>
            <w:tcW w:w="301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F71028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1038/13, 1038/14</w:t>
            </w:r>
          </w:p>
        </w:tc>
      </w:tr>
    </w:tbl>
    <w:p w14:paraId="5358B95F" w14:textId="77777777" w:rsidR="00AA31F2" w:rsidRPr="00AA31F2" w:rsidRDefault="00AA31F2" w:rsidP="00AA31F2">
      <w:pPr>
        <w:pStyle w:val="Standard"/>
        <w:ind w:left="11" w:firstLine="360"/>
        <w:jc w:val="center"/>
        <w:rPr>
          <w:rFonts w:ascii="Arial" w:hAnsi="Arial" w:cs="Arial"/>
          <w:sz w:val="18"/>
          <w:szCs w:val="18"/>
        </w:rPr>
      </w:pPr>
    </w:p>
    <w:p w14:paraId="0DCC6115" w14:textId="77777777" w:rsidR="00AA31F2" w:rsidRPr="00AA31F2" w:rsidRDefault="00AA31F2" w:rsidP="00AA31F2">
      <w:pPr>
        <w:pStyle w:val="Standard"/>
        <w:jc w:val="center"/>
        <w:rPr>
          <w:rFonts w:ascii="Arial" w:hAnsi="Arial" w:cs="Arial"/>
          <w:sz w:val="18"/>
          <w:szCs w:val="18"/>
        </w:rPr>
      </w:pPr>
    </w:p>
    <w:p w14:paraId="74B527DC" w14:textId="77777777" w:rsidR="00AA31F2" w:rsidRPr="00AA31F2" w:rsidRDefault="00AA31F2" w:rsidP="00AA31F2">
      <w:pPr>
        <w:pStyle w:val="Standard"/>
        <w:jc w:val="center"/>
        <w:rPr>
          <w:rFonts w:ascii="Arial" w:hAnsi="Arial" w:cs="Arial"/>
          <w:sz w:val="18"/>
          <w:szCs w:val="18"/>
        </w:rPr>
      </w:pPr>
      <w:r w:rsidRPr="00AA31F2">
        <w:rPr>
          <w:rStyle w:val="WW-Domylnaczcionkaakapitu"/>
          <w:rFonts w:ascii="Arial" w:eastAsia="Times New Roman" w:hAnsi="Arial" w:cs="Arial"/>
          <w:b/>
          <w:bCs/>
          <w:color w:val="auto"/>
          <w:sz w:val="18"/>
          <w:szCs w:val="18"/>
          <w:lang w:val="pl-PL"/>
        </w:rPr>
        <w:t>Załącznik nr 1 do strony tytułowej  c.d.</w:t>
      </w:r>
    </w:p>
    <w:p w14:paraId="64C71CD4" w14:textId="77777777" w:rsidR="00AA31F2" w:rsidRPr="00AA31F2" w:rsidRDefault="00AA31F2" w:rsidP="00AA31F2">
      <w:pPr>
        <w:pStyle w:val="Standard"/>
        <w:jc w:val="center"/>
        <w:rPr>
          <w:rFonts w:ascii="Arial" w:hAnsi="Arial" w:cs="Arial"/>
          <w:sz w:val="18"/>
          <w:szCs w:val="18"/>
        </w:rPr>
      </w:pPr>
    </w:p>
    <w:p w14:paraId="45A9DF3C" w14:textId="77777777" w:rsidR="00AA31F2" w:rsidRPr="00AA31F2" w:rsidRDefault="00AA31F2" w:rsidP="00AA31F2">
      <w:pPr>
        <w:pStyle w:val="Standard"/>
        <w:jc w:val="center"/>
        <w:rPr>
          <w:rFonts w:ascii="Arial" w:hAnsi="Arial" w:cs="Arial"/>
          <w:sz w:val="18"/>
          <w:szCs w:val="18"/>
        </w:rPr>
      </w:pPr>
      <w:r w:rsidRPr="00AA31F2">
        <w:rPr>
          <w:rStyle w:val="WW-Domylnaczcionkaakapitu"/>
          <w:rFonts w:ascii="Arial" w:eastAsia="Times New Roman" w:hAnsi="Arial" w:cs="Arial"/>
          <w:b/>
          <w:bCs/>
          <w:color w:val="auto"/>
          <w:sz w:val="18"/>
          <w:szCs w:val="18"/>
          <w:lang w:val="pl-PL"/>
        </w:rPr>
        <w:t>Wykaz działek ewidencyjnych położonych w terenie niezbędnym do wykonania obiektów budowlanych (zajmowanych w trybie art. 11f ustawy z dnia 10.04.2003r)</w:t>
      </w:r>
    </w:p>
    <w:p w14:paraId="20E5E20E" w14:textId="77777777" w:rsidR="00AA31F2" w:rsidRPr="00AA31F2" w:rsidRDefault="00AA31F2" w:rsidP="00AA31F2">
      <w:pPr>
        <w:pStyle w:val="BodyText31"/>
        <w:widowControl/>
        <w:overflowPunct/>
        <w:autoSpaceDE/>
        <w:rPr>
          <w:rFonts w:ascii="Arial" w:hAnsi="Arial" w:cs="Arial"/>
          <w:sz w:val="18"/>
          <w:szCs w:val="18"/>
        </w:rPr>
      </w:pPr>
      <w:r w:rsidRPr="00AA31F2">
        <w:rPr>
          <w:rFonts w:ascii="Arial" w:hAnsi="Arial" w:cs="Arial"/>
          <w:b w:val="0"/>
          <w:bCs/>
          <w:sz w:val="18"/>
          <w:szCs w:val="18"/>
        </w:rPr>
        <w:t>Jednostka ewidencyjna: 181803_2 Pysznica,</w:t>
      </w:r>
    </w:p>
    <w:p w14:paraId="2E1E0416" w14:textId="77777777" w:rsidR="00AA31F2" w:rsidRPr="00AA31F2" w:rsidRDefault="00AA31F2" w:rsidP="00AA31F2">
      <w:pPr>
        <w:pStyle w:val="BodyText31"/>
        <w:widowControl/>
        <w:overflowPunct/>
        <w:autoSpaceDE/>
        <w:ind w:left="11" w:firstLine="360"/>
        <w:rPr>
          <w:rFonts w:ascii="Arial" w:hAnsi="Arial" w:cs="Arial"/>
          <w:sz w:val="18"/>
          <w:szCs w:val="18"/>
        </w:rPr>
      </w:pPr>
      <w:r w:rsidRPr="00AA31F2">
        <w:rPr>
          <w:rFonts w:ascii="Arial" w:hAnsi="Arial" w:cs="Arial"/>
          <w:b w:val="0"/>
          <w:bCs/>
          <w:sz w:val="18"/>
          <w:szCs w:val="18"/>
        </w:rPr>
        <w:t>obręb 0001 Brandwica</w:t>
      </w:r>
    </w:p>
    <w:p w14:paraId="508F8107" w14:textId="77777777" w:rsidR="00AA31F2" w:rsidRPr="00AA31F2" w:rsidRDefault="00AA31F2" w:rsidP="00AA31F2">
      <w:pPr>
        <w:pStyle w:val="Standard"/>
        <w:ind w:left="11" w:firstLine="360"/>
        <w:jc w:val="center"/>
        <w:rPr>
          <w:rFonts w:ascii="Arial" w:hAnsi="Arial" w:cs="Arial"/>
          <w:sz w:val="18"/>
          <w:szCs w:val="18"/>
        </w:rPr>
      </w:pPr>
    </w:p>
    <w:tbl>
      <w:tblPr>
        <w:tblW w:w="8968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587"/>
        <w:gridCol w:w="2185"/>
        <w:gridCol w:w="1476"/>
        <w:gridCol w:w="2720"/>
      </w:tblGrid>
      <w:tr w:rsidR="00AA31F2" w:rsidRPr="00AA31F2" w14:paraId="6ED62908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C55DCDC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Style w:val="WW-Domylnaczcionkaakapitu"/>
                <w:rFonts w:ascii="Arial" w:eastAsia="Times New Roman" w:hAnsi="Arial" w:cs="Arial"/>
                <w:sz w:val="18"/>
                <w:szCs w:val="18"/>
                <w:lang w:val="pl-PL"/>
              </w:rPr>
              <w:t>Identyfikator działki przed podziałem</w:t>
            </w:r>
          </w:p>
        </w:tc>
        <w:tc>
          <w:tcPr>
            <w:tcW w:w="21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506AC4D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Style w:val="WW-Domylnaczcionkaakapitu"/>
                <w:rFonts w:ascii="Arial" w:eastAsia="Times New Roman" w:hAnsi="Arial" w:cs="Arial"/>
                <w:sz w:val="18"/>
                <w:szCs w:val="18"/>
                <w:lang w:val="pl-PL"/>
              </w:rPr>
              <w:t>Dzieli się na:</w:t>
            </w:r>
          </w:p>
        </w:tc>
        <w:tc>
          <w:tcPr>
            <w:tcW w:w="1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1C0CF1A6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Fonts w:ascii="Arial" w:hAnsi="Arial" w:cs="Arial"/>
                <w:sz w:val="18"/>
                <w:szCs w:val="18"/>
              </w:rPr>
              <w:t>Zajęciu podlega</w:t>
            </w:r>
          </w:p>
        </w:tc>
        <w:tc>
          <w:tcPr>
            <w:tcW w:w="2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79F2188" w14:textId="77777777" w:rsidR="00AA31F2" w:rsidRPr="00AA31F2" w:rsidRDefault="00AA31F2" w:rsidP="00885E35">
            <w:pPr>
              <w:pStyle w:val="Standard"/>
              <w:rPr>
                <w:rFonts w:ascii="Arial" w:hAnsi="Arial" w:cs="Arial"/>
                <w:sz w:val="18"/>
                <w:szCs w:val="18"/>
              </w:rPr>
            </w:pPr>
            <w:r w:rsidRPr="00AA31F2">
              <w:rPr>
                <w:rFonts w:ascii="Arial" w:hAnsi="Arial" w:cs="Arial"/>
                <w:sz w:val="18"/>
                <w:szCs w:val="18"/>
              </w:rPr>
              <w:t>Rodzaj robót budowlanych planowanych do wykonania</w:t>
            </w:r>
          </w:p>
        </w:tc>
      </w:tr>
      <w:tr w:rsidR="00AA31F2" w:rsidRPr="00AA31F2" w14:paraId="1F038D87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8F114D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.0001.410</w:t>
            </w:r>
          </w:p>
        </w:tc>
        <w:tc>
          <w:tcPr>
            <w:tcW w:w="21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3B8419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</w:p>
        </w:tc>
        <w:tc>
          <w:tcPr>
            <w:tcW w:w="1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EB9D38B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410</w:t>
            </w:r>
          </w:p>
        </w:tc>
        <w:tc>
          <w:tcPr>
            <w:tcW w:w="27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F5351F" w14:textId="77777777" w:rsidR="00AA31F2" w:rsidRPr="00AA31F2" w:rsidRDefault="00AA31F2" w:rsidP="00885E35">
            <w:pPr>
              <w:pStyle w:val="Standard"/>
              <w:ind w:right="6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Przebudowa zjazdu publicznego na drogę gminną wewnętrzną</w:t>
            </w:r>
          </w:p>
        </w:tc>
      </w:tr>
      <w:tr w:rsidR="00AA31F2" w:rsidRPr="00AA31F2" w14:paraId="1AF17B3B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6592E69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735</w:t>
            </w:r>
          </w:p>
        </w:tc>
        <w:tc>
          <w:tcPr>
            <w:tcW w:w="21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6565F18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735/1, 735/2</w:t>
            </w:r>
          </w:p>
        </w:tc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A8AD33E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735/2</w:t>
            </w:r>
          </w:p>
        </w:tc>
        <w:tc>
          <w:tcPr>
            <w:tcW w:w="272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D6BBD9" w14:textId="77777777" w:rsidR="00AA31F2" w:rsidRPr="00AA31F2" w:rsidRDefault="00AA31F2" w:rsidP="00885E35">
            <w:pPr>
              <w:pStyle w:val="Standard"/>
              <w:ind w:right="6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modernizacja oświetlenia</w:t>
            </w:r>
          </w:p>
        </w:tc>
      </w:tr>
      <w:tr w:rsidR="00AA31F2" w:rsidRPr="00AA31F2" w14:paraId="7432EBB9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D11429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790/2</w:t>
            </w:r>
          </w:p>
        </w:tc>
        <w:tc>
          <w:tcPr>
            <w:tcW w:w="21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5A34E250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</w:p>
        </w:tc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9DB0522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790/2</w:t>
            </w:r>
          </w:p>
        </w:tc>
        <w:tc>
          <w:tcPr>
            <w:tcW w:w="272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60BCAD" w14:textId="77777777" w:rsidR="00AA31F2" w:rsidRPr="00AA31F2" w:rsidRDefault="00AA31F2" w:rsidP="00885E35">
            <w:pPr>
              <w:pStyle w:val="Standard"/>
              <w:ind w:right="6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Rozbudowa przepustu na rowie</w:t>
            </w:r>
          </w:p>
        </w:tc>
      </w:tr>
      <w:tr w:rsidR="00AA31F2" w:rsidRPr="00AA31F2" w14:paraId="4CDE3B13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089FEDB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997/2</w:t>
            </w:r>
          </w:p>
        </w:tc>
        <w:tc>
          <w:tcPr>
            <w:tcW w:w="21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9031211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997/11, 997/12, 997/13</w:t>
            </w:r>
          </w:p>
        </w:tc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75D8EF5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997/13</w:t>
            </w:r>
          </w:p>
        </w:tc>
        <w:tc>
          <w:tcPr>
            <w:tcW w:w="272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62BC4B" w14:textId="77777777" w:rsidR="00AA31F2" w:rsidRPr="00AA31F2" w:rsidRDefault="00AA31F2" w:rsidP="00885E35">
            <w:pPr>
              <w:pStyle w:val="Standard"/>
              <w:ind w:right="6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przebudowa zjazdu</w:t>
            </w:r>
          </w:p>
        </w:tc>
      </w:tr>
      <w:tr w:rsidR="00AA31F2" w:rsidRPr="00AA31F2" w14:paraId="41A64855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048D19B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807/1</w:t>
            </w:r>
          </w:p>
        </w:tc>
        <w:tc>
          <w:tcPr>
            <w:tcW w:w="21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420B58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807/4, 807/5</w:t>
            </w:r>
          </w:p>
        </w:tc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5E10EC0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807/5</w:t>
            </w:r>
          </w:p>
        </w:tc>
        <w:tc>
          <w:tcPr>
            <w:tcW w:w="272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FFCE9E" w14:textId="77777777" w:rsidR="00AA31F2" w:rsidRPr="00AA31F2" w:rsidRDefault="00AA31F2" w:rsidP="00885E35">
            <w:pPr>
              <w:pStyle w:val="Standard"/>
              <w:ind w:right="6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modernizacja oświetlenia</w:t>
            </w:r>
          </w:p>
        </w:tc>
      </w:tr>
      <w:tr w:rsidR="00AA31F2" w:rsidRPr="00AA31F2" w14:paraId="45DC2795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331C2EA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.0001.860/2</w:t>
            </w:r>
          </w:p>
        </w:tc>
        <w:tc>
          <w:tcPr>
            <w:tcW w:w="21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70F634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</w:p>
        </w:tc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34604D39" w14:textId="77777777" w:rsidR="00AA31F2" w:rsidRPr="00AA31F2" w:rsidRDefault="00AA31F2" w:rsidP="00885E35">
            <w:pPr>
              <w:pStyle w:val="Standard"/>
              <w:snapToGrid w:val="0"/>
              <w:rPr>
                <w:rFonts w:ascii="Arial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sz w:val="18"/>
                <w:szCs w:val="18"/>
                <w:lang w:val="pl-PL"/>
              </w:rPr>
              <w:t>860/2</w:t>
            </w:r>
          </w:p>
        </w:tc>
        <w:tc>
          <w:tcPr>
            <w:tcW w:w="272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D7F408C" w14:textId="77777777" w:rsidR="00AA31F2" w:rsidRPr="00AA31F2" w:rsidRDefault="00AA31F2" w:rsidP="00885E35">
            <w:pPr>
              <w:pStyle w:val="Standard"/>
              <w:ind w:right="6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Przebudowa skrzyżowania z drogą gminną</w:t>
            </w:r>
          </w:p>
        </w:tc>
      </w:tr>
      <w:tr w:rsidR="00AA31F2" w:rsidRPr="00AA31F2" w14:paraId="79434682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9E74830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997/2</w:t>
            </w:r>
          </w:p>
        </w:tc>
        <w:tc>
          <w:tcPr>
            <w:tcW w:w="21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8C910BC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997/11, 997/12, 997/13</w:t>
            </w:r>
          </w:p>
        </w:tc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4493D816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997/13</w:t>
            </w:r>
          </w:p>
        </w:tc>
        <w:tc>
          <w:tcPr>
            <w:tcW w:w="272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6D58B05" w14:textId="77777777" w:rsidR="00AA31F2" w:rsidRPr="00AA31F2" w:rsidRDefault="00AA31F2" w:rsidP="00885E35">
            <w:pPr>
              <w:pStyle w:val="Standard"/>
              <w:ind w:right="6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Przebudowa zjazdu</w:t>
            </w:r>
          </w:p>
        </w:tc>
      </w:tr>
      <w:tr w:rsidR="00AA31F2" w:rsidRPr="00AA31F2" w14:paraId="6F2A42D9" w14:textId="77777777" w:rsidTr="00885E35">
        <w:tblPrEx>
          <w:tblCellMar>
            <w:top w:w="0" w:type="dxa"/>
            <w:bottom w:w="0" w:type="dxa"/>
          </w:tblCellMar>
        </w:tblPrEx>
        <w:tc>
          <w:tcPr>
            <w:tcW w:w="2587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4F4E7A2" w14:textId="77777777" w:rsidR="00AA31F2" w:rsidRPr="00AA31F2" w:rsidRDefault="00AA31F2" w:rsidP="00885E35">
            <w:pPr>
              <w:pStyle w:val="Standard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hAnsi="Arial" w:cs="Arial"/>
                <w:bCs/>
                <w:color w:val="auto"/>
                <w:sz w:val="18"/>
                <w:szCs w:val="18"/>
                <w:lang w:val="pl-PL"/>
              </w:rPr>
              <w:t xml:space="preserve">181803_2 </w:t>
            </w:r>
            <w:r w:rsidRPr="00AA31F2">
              <w:rPr>
                <w:rFonts w:ascii="Arial" w:hAnsi="Arial" w:cs="Arial"/>
                <w:color w:val="auto"/>
                <w:sz w:val="18"/>
                <w:szCs w:val="18"/>
                <w:lang w:val="pl-PL"/>
              </w:rPr>
              <w:t>.0001. 994/12</w:t>
            </w:r>
          </w:p>
        </w:tc>
        <w:tc>
          <w:tcPr>
            <w:tcW w:w="218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6266F5CF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994/13, 994/14</w:t>
            </w:r>
          </w:p>
        </w:tc>
        <w:tc>
          <w:tcPr>
            <w:tcW w:w="147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FFFFF"/>
            <w:tcMar>
              <w:top w:w="0" w:type="dxa"/>
              <w:left w:w="55" w:type="dxa"/>
              <w:bottom w:w="0" w:type="dxa"/>
              <w:right w:w="55" w:type="dxa"/>
            </w:tcMar>
          </w:tcPr>
          <w:p w14:paraId="22F0FCBD" w14:textId="77777777" w:rsidR="00AA31F2" w:rsidRPr="00AA31F2" w:rsidRDefault="00AA31F2" w:rsidP="00885E35">
            <w:pPr>
              <w:pStyle w:val="Standard"/>
              <w:snapToGrid w:val="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994/14</w:t>
            </w:r>
          </w:p>
        </w:tc>
        <w:tc>
          <w:tcPr>
            <w:tcW w:w="272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1C9FC7" w14:textId="77777777" w:rsidR="00AA31F2" w:rsidRPr="00AA31F2" w:rsidRDefault="00AA31F2" w:rsidP="00885E35">
            <w:pPr>
              <w:pStyle w:val="Standard"/>
              <w:ind w:right="60"/>
              <w:rPr>
                <w:rFonts w:ascii="Arial" w:eastAsia="Times New Roman" w:hAnsi="Arial" w:cs="Arial"/>
                <w:sz w:val="18"/>
                <w:szCs w:val="18"/>
                <w:lang w:val="pl-PL"/>
              </w:rPr>
            </w:pPr>
            <w:r w:rsidRPr="00AA31F2">
              <w:rPr>
                <w:rFonts w:ascii="Arial" w:eastAsia="Times New Roman" w:hAnsi="Arial" w:cs="Arial"/>
                <w:sz w:val="18"/>
                <w:szCs w:val="18"/>
                <w:lang w:val="pl-PL"/>
              </w:rPr>
              <w:t>Przebudowa zjazdu</w:t>
            </w:r>
          </w:p>
        </w:tc>
      </w:tr>
    </w:tbl>
    <w:p w14:paraId="43F24CAE" w14:textId="49F943C2" w:rsidR="000E2F09" w:rsidRPr="00D03197" w:rsidRDefault="000E2F09" w:rsidP="00D03197">
      <w:pPr>
        <w:suppressAutoHyphens w:val="0"/>
        <w:spacing w:after="160" w:line="259" w:lineRule="auto"/>
        <w:rPr>
          <w:rFonts w:ascii="Arial" w:hAnsi="Arial" w:cs="Arial"/>
          <w:kern w:val="2"/>
          <w:sz w:val="18"/>
          <w:szCs w:val="18"/>
          <w:lang w:eastAsia="zh-CN"/>
        </w:rPr>
      </w:pPr>
    </w:p>
    <w:p w14:paraId="4A20DF2E" w14:textId="77777777" w:rsidR="000E2F09" w:rsidRDefault="000E2F09">
      <w:pPr>
        <w:suppressAutoHyphens w:val="0"/>
        <w:spacing w:after="160" w:line="259" w:lineRule="auto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br w:type="page"/>
      </w: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p w14:paraId="4FAC00D0" w14:textId="77777777" w:rsidR="00087C50" w:rsidRPr="00087C50" w:rsidRDefault="00087C50" w:rsidP="00087C50">
      <w:pPr>
        <w:pageBreakBefore/>
        <w:widowControl w:val="0"/>
        <w:autoSpaceDN w:val="0"/>
        <w:jc w:val="center"/>
        <w:textAlignment w:val="baseline"/>
        <w:rPr>
          <w:rFonts w:ascii="Arial" w:eastAsia="SimSun" w:hAnsi="Arial" w:cs="Arial"/>
          <w:kern w:val="3"/>
          <w:lang w:eastAsia="zh-CN" w:bidi="hi-IN"/>
        </w:rPr>
      </w:pPr>
      <w:r w:rsidRPr="00087C50">
        <w:rPr>
          <w:rFonts w:ascii="Arial" w:hAnsi="Arial" w:cs="Arial"/>
          <w:b/>
          <w:kern w:val="3"/>
          <w:lang w:eastAsia="zh-CN" w:bidi="hi-IN"/>
        </w:rPr>
        <w:lastRenderedPageBreak/>
        <w:t>Element nr 2 - Projekt architektoniczno – budowlany</w:t>
      </w:r>
    </w:p>
    <w:p w14:paraId="14A80E79" w14:textId="446E8C68" w:rsidR="00087C50" w:rsidRPr="00087C50" w:rsidRDefault="00087C50" w:rsidP="00087C50">
      <w:pPr>
        <w:widowControl w:val="0"/>
        <w:autoSpaceDN w:val="0"/>
        <w:jc w:val="center"/>
        <w:textAlignment w:val="baseline"/>
        <w:rPr>
          <w:rFonts w:ascii="Arial" w:eastAsia="SimSun" w:hAnsi="Arial" w:cs="Arial"/>
          <w:kern w:val="3"/>
          <w:lang w:eastAsia="zh-CN" w:bidi="hi-IN"/>
        </w:rPr>
      </w:pPr>
      <w:r w:rsidRPr="00087C50">
        <w:rPr>
          <w:rFonts w:ascii="Arial" w:hAnsi="Arial" w:cs="Arial"/>
          <w:b/>
          <w:kern w:val="3"/>
          <w:lang w:eastAsia="zh-CN" w:bidi="en-US"/>
        </w:rPr>
        <w:t>Tom I</w:t>
      </w:r>
      <w:r w:rsidR="00E4227C">
        <w:rPr>
          <w:rFonts w:ascii="Arial" w:hAnsi="Arial" w:cs="Arial"/>
          <w:b/>
          <w:kern w:val="3"/>
          <w:lang w:eastAsia="zh-CN" w:bidi="en-US"/>
        </w:rPr>
        <w:t>I</w:t>
      </w:r>
      <w:r w:rsidRPr="00087C50">
        <w:rPr>
          <w:rFonts w:ascii="Arial" w:hAnsi="Arial" w:cs="Arial"/>
          <w:b/>
          <w:kern w:val="3"/>
          <w:lang w:eastAsia="zh-CN" w:bidi="en-US"/>
        </w:rPr>
        <w:t xml:space="preserve">/4 – </w:t>
      </w:r>
      <w:r w:rsidR="00A47D86">
        <w:rPr>
          <w:rFonts w:ascii="Arial" w:hAnsi="Arial" w:cs="Arial"/>
          <w:b/>
          <w:kern w:val="3"/>
          <w:lang w:eastAsia="zh-CN" w:bidi="en-US"/>
        </w:rPr>
        <w:t>Sieci i kolizje sanitarne</w:t>
      </w:r>
    </w:p>
    <w:p w14:paraId="0E3FE272" w14:textId="77777777" w:rsidR="00087C50" w:rsidRPr="00087C50" w:rsidRDefault="00087C50" w:rsidP="00087C50">
      <w:pPr>
        <w:keepLines/>
        <w:autoSpaceDN w:val="0"/>
        <w:jc w:val="center"/>
        <w:textAlignment w:val="baseline"/>
        <w:rPr>
          <w:rFonts w:ascii="Arial" w:eastAsia="SimSun" w:hAnsi="Arial" w:cs="Arial"/>
          <w:bCs/>
          <w:kern w:val="3"/>
          <w:lang w:eastAsia="zh-CN" w:bidi="hi-IN"/>
        </w:rPr>
      </w:pPr>
      <w:r w:rsidRPr="00087C50">
        <w:rPr>
          <w:rFonts w:ascii="Arial" w:hAnsi="Arial" w:cs="Arial"/>
          <w:b/>
          <w:bCs/>
          <w:kern w:val="3"/>
          <w:lang w:eastAsia="zh-CN" w:bidi="en-US"/>
        </w:rPr>
        <w:t xml:space="preserve">Rozbudowa drogi powiatowej </w:t>
      </w:r>
      <w:r w:rsidRPr="00087C50">
        <w:rPr>
          <w:rFonts w:ascii="Arial" w:hAnsi="Arial" w:cs="Arial"/>
          <w:b/>
          <w:bCs/>
          <w:color w:val="000000"/>
          <w:kern w:val="3"/>
          <w:lang w:eastAsia="zh-CN" w:bidi="en-US"/>
        </w:rPr>
        <w:t>nr 1020R Brandwica – Jastkowice w Brandwicy gm. Pysznica</w:t>
      </w:r>
    </w:p>
    <w:p w14:paraId="43DEE284" w14:textId="77777777" w:rsidR="00087C50" w:rsidRPr="00087C50" w:rsidRDefault="00087C50" w:rsidP="00087C50">
      <w:pPr>
        <w:widowControl w:val="0"/>
        <w:autoSpaceDN w:val="0"/>
        <w:jc w:val="center"/>
        <w:textAlignment w:val="baseline"/>
        <w:rPr>
          <w:rFonts w:eastAsia="SimSun" w:cs="Mangal"/>
          <w:kern w:val="3"/>
          <w:sz w:val="24"/>
          <w:szCs w:val="24"/>
          <w:lang w:eastAsia="zh-CN" w:bidi="hi-IN"/>
        </w:rPr>
      </w:pPr>
    </w:p>
    <w:p w14:paraId="58A4B725" w14:textId="77777777" w:rsidR="00087C50" w:rsidRPr="00087C50" w:rsidRDefault="00087C50" w:rsidP="00087C50">
      <w:pPr>
        <w:widowControl w:val="0"/>
        <w:autoSpaceDN w:val="0"/>
        <w:jc w:val="center"/>
        <w:textAlignment w:val="baseline"/>
        <w:rPr>
          <w:rFonts w:ascii="Arial" w:eastAsia="SimSun" w:hAnsi="Arial" w:cs="Arial"/>
          <w:kern w:val="3"/>
          <w:sz w:val="16"/>
          <w:szCs w:val="16"/>
          <w:lang w:eastAsia="zh-CN" w:bidi="hi-IN"/>
        </w:rPr>
      </w:pPr>
      <w:r w:rsidRPr="00087C50">
        <w:rPr>
          <w:rFonts w:ascii="Arial" w:hAnsi="Arial" w:cs="Arial"/>
          <w:b/>
          <w:kern w:val="3"/>
          <w:sz w:val="18"/>
          <w:szCs w:val="18"/>
          <w:lang w:eastAsia="zh-CN" w:bidi="en-US"/>
        </w:rPr>
        <w:t>Spis treści</w:t>
      </w:r>
    </w:p>
    <w:p w14:paraId="4212F470" w14:textId="77777777" w:rsidR="00087C50" w:rsidRPr="00087C50" w:rsidRDefault="00087C50" w:rsidP="00087C50">
      <w:pPr>
        <w:widowControl w:val="0"/>
        <w:autoSpaceDN w:val="0"/>
        <w:jc w:val="center"/>
        <w:textAlignment w:val="baseline"/>
        <w:rPr>
          <w:rFonts w:eastAsia="SimSun" w:cs="Mangal"/>
          <w:kern w:val="3"/>
          <w:sz w:val="24"/>
          <w:szCs w:val="24"/>
          <w:lang w:eastAsia="zh-CN" w:bidi="hi-IN"/>
        </w:rPr>
      </w:pPr>
    </w:p>
    <w:tbl>
      <w:tblPr>
        <w:tblW w:w="9430" w:type="dxa"/>
        <w:tblInd w:w="211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18"/>
        <w:gridCol w:w="8712"/>
      </w:tblGrid>
      <w:tr w:rsidR="00087C50" w:rsidRPr="00087C50" w14:paraId="43F111FE" w14:textId="77777777" w:rsidTr="00211B3E">
        <w:tc>
          <w:tcPr>
            <w:tcW w:w="943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C383909" w14:textId="77777777" w:rsidR="00087C50" w:rsidRPr="00087C50" w:rsidRDefault="00087C50" w:rsidP="00087C50">
            <w:pPr>
              <w:widowControl w:val="0"/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b/>
                <w:color w:val="333333"/>
                <w:kern w:val="3"/>
                <w:sz w:val="18"/>
                <w:szCs w:val="18"/>
                <w:lang w:eastAsia="zh-CN" w:bidi="hi-IN"/>
              </w:rPr>
              <w:t>PROJEKT ARCHITEKTONICZNO – BUDOWLANY</w:t>
            </w:r>
          </w:p>
        </w:tc>
      </w:tr>
      <w:tr w:rsidR="00087C50" w:rsidRPr="00087C50" w14:paraId="0E7B9947" w14:textId="77777777" w:rsidTr="00211B3E">
        <w:tc>
          <w:tcPr>
            <w:tcW w:w="71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4C23B4" w14:textId="77777777" w:rsidR="00087C50" w:rsidRPr="00087C50" w:rsidRDefault="00087C50" w:rsidP="00087C50">
            <w:pPr>
              <w:widowControl w:val="0"/>
              <w:suppressLineNumbers/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>1</w:t>
            </w:r>
          </w:p>
        </w:tc>
        <w:tc>
          <w:tcPr>
            <w:tcW w:w="871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E026F7C" w14:textId="77777777" w:rsidR="00087C50" w:rsidRPr="00087C50" w:rsidRDefault="00087C50" w:rsidP="00087C50">
            <w:pPr>
              <w:widowControl w:val="0"/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 xml:space="preserve"> Strona tytułowa</w:t>
            </w:r>
          </w:p>
        </w:tc>
      </w:tr>
      <w:tr w:rsidR="00087C50" w:rsidRPr="00087C50" w14:paraId="050A74BC" w14:textId="77777777" w:rsidTr="00211B3E">
        <w:tc>
          <w:tcPr>
            <w:tcW w:w="71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B3F93B" w14:textId="651AC471" w:rsidR="00087C50" w:rsidRPr="00087C50" w:rsidRDefault="000E3B85" w:rsidP="00087C50">
            <w:pPr>
              <w:widowControl w:val="0"/>
              <w:suppressLineNumbers/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>5</w:t>
            </w:r>
            <w:r w:rsidR="00087C50" w:rsidRPr="00087C50"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>-</w:t>
            </w:r>
            <w:r w:rsidR="00C40716"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>8</w:t>
            </w:r>
          </w:p>
        </w:tc>
        <w:tc>
          <w:tcPr>
            <w:tcW w:w="871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16D2E5E" w14:textId="77777777" w:rsidR="00087C50" w:rsidRPr="00087C50" w:rsidRDefault="00087C50" w:rsidP="00087C50">
            <w:pPr>
              <w:widowControl w:val="0"/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I. Projekt architektoniczno – budowlany – część opisowa:</w:t>
            </w:r>
          </w:p>
          <w:p w14:paraId="44988F22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Rodzaj i kategoria obiektu budowlanego będącego przedmiotem zamierzenia budowlanego</w:t>
            </w:r>
          </w:p>
          <w:p w14:paraId="2BB7F407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Zamierzony sposób użytkowania oraz program użytkowy obiektu budowlanego.</w:t>
            </w:r>
          </w:p>
          <w:p w14:paraId="4B1980DE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Układ przestrzenny oraz forma architektoniczna obiektu budowlanego, w tym jego wygląd zewnętrzny,</w:t>
            </w:r>
          </w:p>
          <w:p w14:paraId="2C7193B3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Charakterystyczne parametry obiektu budowlanego</w:t>
            </w:r>
          </w:p>
          <w:p w14:paraId="1C3C05B5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Opinia geotechniczna oraz informacja o sposobie posadowienia obiektu budowlanego</w:t>
            </w:r>
          </w:p>
          <w:p w14:paraId="45B3B5C3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W przypadku zamierzenia budowlanego dotyczącego budynku - liczbę lokali mieszkalnych i użytkowych;</w:t>
            </w:r>
          </w:p>
          <w:p w14:paraId="1A50DED9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 xml:space="preserve">W przypadku zamierzenia budowlanego dotyczącego budynku mieszkalnego wielorodzinnego - liczbę lokali mieszkalnych dostępnych dla osób niepełnosprawnych, o których mowa w </w:t>
            </w:r>
            <w:hyperlink r:id="rId8" w:anchor="/document/17918667?unitId=art(1)&amp;cm=DOCUMENT" w:history="1">
              <w:r w:rsidRPr="00087C50">
                <w:rPr>
                  <w:rFonts w:ascii="Arial" w:hAnsi="Arial" w:cs="Arial"/>
                  <w:color w:val="1B7AB8"/>
                  <w:kern w:val="3"/>
                  <w:sz w:val="18"/>
                  <w:szCs w:val="18"/>
                  <w:shd w:val="clear" w:color="auto" w:fill="FFFFFF"/>
                  <w:lang w:eastAsia="zh-CN" w:bidi="hi-IN"/>
                </w:rPr>
                <w:t>art. 1</w:t>
              </w:r>
            </w:hyperlink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 xml:space="preserve"> Konwencji o prawach osób niepełnosprawnych, sporządzonej w Nowym Jorku dnia 13 grudnia 2006 r. (Dz. U. z 2012 r. poz. 1169 oraz z 2018 r. poz. 1217), w tym osób starszych;</w:t>
            </w:r>
          </w:p>
          <w:p w14:paraId="2B81D89D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 xml:space="preserve">Opis zapewnienia niezbędnych warunków do korzystania z obiektów użyteczności publicznej i mieszkaniowego budownictwa wielorodzinnego przez osoby niepełnosprawne, o których mowa w </w:t>
            </w:r>
            <w:hyperlink r:id="rId9" w:anchor="/document/17918667?unitId=art(1)&amp;cm=DOCUMENT" w:history="1">
              <w:r w:rsidRPr="00087C50">
                <w:rPr>
                  <w:rFonts w:ascii="Arial" w:hAnsi="Arial" w:cs="Arial"/>
                  <w:color w:val="1B7AB8"/>
                  <w:kern w:val="3"/>
                  <w:sz w:val="18"/>
                  <w:szCs w:val="18"/>
                  <w:shd w:val="clear" w:color="auto" w:fill="FFFFFF"/>
                  <w:lang w:eastAsia="zh-CN" w:bidi="hi-IN"/>
                </w:rPr>
                <w:t>art. 1</w:t>
              </w:r>
            </w:hyperlink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 xml:space="preserve"> Konwencji o prawach osób niepełnosprawnych, sporządzonej w Nowym Jorku dnia 13 grudnia 2006 r., w tym osoby starsze;</w:t>
            </w:r>
          </w:p>
          <w:p w14:paraId="2F5FD833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Parametry techniczne obiektu budowlanego charakteryzujące wpływ obiektu budowlanego na środowisko i jego wykorzystywanie oraz na zdrowie ludzi i obiekty sąsiednie</w:t>
            </w:r>
          </w:p>
          <w:p w14:paraId="0AF5FC37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W przypadku zamierzenia budowlanego dotyczącego budynku - analiza technicznych, środowiskowych i ekonomicznych możliwości realizacji wysoce wydajnych systemów alternatywnych zaopatrzenia w energię i ciepło, w tym zdecentralizowanych systemów dostawy energii opartych na energii ze źródeł odnawialnych, kogenerację, ogrzewanie lub chłodzenie lokalne lub blokowe, w szczególności gdy opiera się całkowicie lub częściowo na energii z odnawialnych źródeł energii, oraz pompy ciepła,</w:t>
            </w:r>
          </w:p>
          <w:p w14:paraId="19D97BBC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W stosunku do budynku - analiza technicznych i ekonomicznych możliwości wykorzystania urządzeń, które automatycznie regulują temperaturę oddzielnie w poszczególnych pomieszczeniach lub w wyznaczonej strefie ogrzewanej</w:t>
            </w:r>
          </w:p>
          <w:p w14:paraId="476CA626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Informacja o zasadniczych elementach wyposażenia budowlano-instalacyjnego, zapewniających użytkowanie obiektu budowlanego zgodnie z przeznaczeniem</w:t>
            </w:r>
          </w:p>
          <w:p w14:paraId="2E2EEB41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Dane dotyczące warunków ochrony przeciwpożarowej,</w:t>
            </w:r>
          </w:p>
          <w:p w14:paraId="5903E238" w14:textId="77777777" w:rsidR="00087C50" w:rsidRPr="00087C50" w:rsidRDefault="00087C50" w:rsidP="00087C50">
            <w:pPr>
              <w:widowControl w:val="0"/>
              <w:numPr>
                <w:ilvl w:val="0"/>
                <w:numId w:val="33"/>
              </w:numPr>
              <w:autoSpaceDN w:val="0"/>
              <w:textAlignment w:val="baseline"/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333333"/>
                <w:kern w:val="3"/>
                <w:sz w:val="18"/>
                <w:szCs w:val="18"/>
                <w:lang w:eastAsia="zh-CN" w:bidi="hi-IN"/>
              </w:rPr>
              <w:t>Informacja o zgodzie na odstępstwo od przepisów techniczno – budowlanych.</w:t>
            </w:r>
          </w:p>
        </w:tc>
      </w:tr>
      <w:tr w:rsidR="00087C50" w:rsidRPr="00087C50" w14:paraId="5715F4B3" w14:textId="77777777" w:rsidTr="00211B3E">
        <w:tc>
          <w:tcPr>
            <w:tcW w:w="71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D2D0378" w14:textId="6D823DE7" w:rsidR="00087C50" w:rsidRPr="00087C50" w:rsidRDefault="00C40716" w:rsidP="00087C50">
            <w:pPr>
              <w:widowControl w:val="0"/>
              <w:suppressLineNumbers/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>9</w:t>
            </w:r>
            <w:r w:rsidR="00087C50" w:rsidRPr="00087C50"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>-</w:t>
            </w:r>
            <w:r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>1</w:t>
            </w:r>
            <w:r w:rsidR="000D2ED4"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>5</w:t>
            </w:r>
          </w:p>
        </w:tc>
        <w:tc>
          <w:tcPr>
            <w:tcW w:w="871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EB151E" w14:textId="77777777" w:rsidR="00087C50" w:rsidRPr="00087C50" w:rsidRDefault="00087C50" w:rsidP="00087C50">
            <w:pPr>
              <w:widowControl w:val="0"/>
              <w:autoSpaceDN w:val="0"/>
              <w:textAlignment w:val="baseline"/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II. Projekt architektoniczno – budowlany część rysunkowa:</w:t>
            </w:r>
          </w:p>
          <w:p w14:paraId="65AF3A8E" w14:textId="611B5F3D" w:rsidR="00087C50" w:rsidRPr="00087C50" w:rsidRDefault="00087C50" w:rsidP="00087C50">
            <w:pPr>
              <w:widowControl w:val="0"/>
              <w:numPr>
                <w:ilvl w:val="0"/>
                <w:numId w:val="34"/>
              </w:numPr>
              <w:autoSpaceDN w:val="0"/>
              <w:spacing w:line="100" w:lineRule="atLeast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 xml:space="preserve"> Plan </w:t>
            </w:r>
            <w:r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>zagospodarowania terenu</w:t>
            </w:r>
            <w:r w:rsidRPr="00087C50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 xml:space="preserve"> 1:</w:t>
            </w:r>
            <w:r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>1000</w:t>
            </w:r>
          </w:p>
          <w:p w14:paraId="1C6283A7" w14:textId="4735BC64" w:rsidR="00087C50" w:rsidRPr="00087C50" w:rsidRDefault="00087C50" w:rsidP="00087C50">
            <w:pPr>
              <w:widowControl w:val="0"/>
              <w:numPr>
                <w:ilvl w:val="0"/>
                <w:numId w:val="34"/>
              </w:numPr>
              <w:autoSpaceDN w:val="0"/>
              <w:spacing w:line="100" w:lineRule="atLeast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 xml:space="preserve"> </w:t>
            </w:r>
            <w:r w:rsidR="000B302F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>Zbiornik retencyjny wód deszczowych – widok szczegółowy</w:t>
            </w:r>
            <w:r w:rsidRPr="00087C50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 xml:space="preserve">  1:50</w:t>
            </w:r>
            <w:r w:rsidR="000B302F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>0</w:t>
            </w:r>
          </w:p>
          <w:p w14:paraId="1B085134" w14:textId="77777777" w:rsidR="00087C50" w:rsidRPr="000B302F" w:rsidRDefault="00087C50" w:rsidP="00087C50">
            <w:pPr>
              <w:widowControl w:val="0"/>
              <w:numPr>
                <w:ilvl w:val="0"/>
                <w:numId w:val="34"/>
              </w:numPr>
              <w:autoSpaceDN w:val="0"/>
              <w:spacing w:line="100" w:lineRule="atLeast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 xml:space="preserve"> Prz</w:t>
            </w:r>
            <w:r w:rsidR="000B302F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>ekrój zbiornika retencyjnego wód deszczowych km 1+028.17</w:t>
            </w:r>
            <w:r w:rsidRPr="00087C50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 xml:space="preserve">  1:</w:t>
            </w:r>
            <w:r w:rsidR="000B302F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>2</w:t>
            </w:r>
            <w:r w:rsidRPr="00087C50">
              <w:rPr>
                <w:rFonts w:ascii="Arial" w:hAnsi="Arial" w:cs="Arial"/>
                <w:kern w:val="3"/>
                <w:sz w:val="18"/>
                <w:szCs w:val="18"/>
                <w:lang w:eastAsia="zh-CN" w:bidi="hi-IN"/>
              </w:rPr>
              <w:t>50</w:t>
            </w:r>
          </w:p>
          <w:p w14:paraId="43BE0E69" w14:textId="6F4EADD3" w:rsidR="000B302F" w:rsidRDefault="000B302F" w:rsidP="00087C50">
            <w:pPr>
              <w:widowControl w:val="0"/>
              <w:numPr>
                <w:ilvl w:val="0"/>
                <w:numId w:val="34"/>
              </w:numPr>
              <w:autoSpaceDN w:val="0"/>
              <w:spacing w:line="100" w:lineRule="atLeast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 xml:space="preserve"> Profil podłużny kanalizacji deszczowej od SK do D33 1:1000</w:t>
            </w:r>
          </w:p>
          <w:p w14:paraId="24959E11" w14:textId="77777777" w:rsidR="000B302F" w:rsidRDefault="000B302F" w:rsidP="00087C50">
            <w:pPr>
              <w:widowControl w:val="0"/>
              <w:numPr>
                <w:ilvl w:val="0"/>
                <w:numId w:val="34"/>
              </w:numPr>
              <w:autoSpaceDN w:val="0"/>
              <w:spacing w:line="100" w:lineRule="atLeast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 xml:space="preserve"> Profil podłużny kanalizacji deszczowej od D1’ do D16’ 1:1000</w:t>
            </w:r>
          </w:p>
          <w:p w14:paraId="69F7FAF7" w14:textId="40F94318" w:rsidR="000B302F" w:rsidRDefault="00CE01BA" w:rsidP="00087C50">
            <w:pPr>
              <w:widowControl w:val="0"/>
              <w:numPr>
                <w:ilvl w:val="0"/>
                <w:numId w:val="34"/>
              </w:numPr>
              <w:autoSpaceDN w:val="0"/>
              <w:spacing w:line="100" w:lineRule="atLeast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 xml:space="preserve"> Profile podłużne przykanalików do Wp1 do Wp36</w:t>
            </w:r>
            <w:r w:rsidR="008C3C4B"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 xml:space="preserve"> 1:1000</w:t>
            </w:r>
          </w:p>
          <w:p w14:paraId="0A617018" w14:textId="5CDD587C" w:rsidR="00CE01BA" w:rsidRPr="00087C50" w:rsidRDefault="00CE01BA" w:rsidP="00087C50">
            <w:pPr>
              <w:widowControl w:val="0"/>
              <w:numPr>
                <w:ilvl w:val="0"/>
                <w:numId w:val="34"/>
              </w:numPr>
              <w:autoSpaceDN w:val="0"/>
              <w:spacing w:line="100" w:lineRule="atLeast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  <w:r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 xml:space="preserve"> Profile podłużne przykanalików od Wp1’ do Wp16'</w:t>
            </w:r>
            <w:r w:rsidR="00E31936"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  <w:t xml:space="preserve"> 1:1000</w:t>
            </w:r>
          </w:p>
        </w:tc>
      </w:tr>
      <w:tr w:rsidR="00087C50" w:rsidRPr="00087C50" w14:paraId="781C6D56" w14:textId="77777777" w:rsidTr="00211B3E">
        <w:tc>
          <w:tcPr>
            <w:tcW w:w="71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05968C6" w14:textId="77777777" w:rsidR="00087C50" w:rsidRPr="00087C50" w:rsidRDefault="00087C50" w:rsidP="00087C50">
            <w:pPr>
              <w:widowControl w:val="0"/>
              <w:suppressLineNumbers/>
              <w:autoSpaceDN w:val="0"/>
              <w:textAlignment w:val="baseline"/>
              <w:rPr>
                <w:rFonts w:ascii="Arial" w:eastAsia="SimSun" w:hAnsi="Arial" w:cs="Arial"/>
                <w:kern w:val="3"/>
                <w:sz w:val="18"/>
                <w:szCs w:val="18"/>
                <w:lang w:eastAsia="zh-CN" w:bidi="hi-IN"/>
              </w:rPr>
            </w:pPr>
          </w:p>
        </w:tc>
        <w:tc>
          <w:tcPr>
            <w:tcW w:w="871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1151D12" w14:textId="77777777" w:rsidR="00087C50" w:rsidRPr="00087C50" w:rsidRDefault="00087C50" w:rsidP="00087C50">
            <w:pPr>
              <w:widowControl w:val="0"/>
              <w:autoSpaceDN w:val="0"/>
              <w:textAlignment w:val="baseline"/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III. Dokumenty dołączone do projektu:</w:t>
            </w:r>
          </w:p>
          <w:p w14:paraId="2208E44E" w14:textId="77777777" w:rsidR="00087C50" w:rsidRPr="00087C50" w:rsidRDefault="00087C50" w:rsidP="00087C50">
            <w:pPr>
              <w:widowControl w:val="0"/>
              <w:numPr>
                <w:ilvl w:val="0"/>
                <w:numId w:val="35"/>
              </w:numPr>
              <w:autoSpaceDN w:val="0"/>
              <w:textAlignment w:val="baseline"/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Oświadczenie projektanta i sprawdzającego</w:t>
            </w:r>
          </w:p>
          <w:p w14:paraId="4A2B3EFE" w14:textId="77777777" w:rsidR="00087C50" w:rsidRPr="00087C50" w:rsidRDefault="00087C50" w:rsidP="00087C50">
            <w:pPr>
              <w:widowControl w:val="0"/>
              <w:numPr>
                <w:ilvl w:val="0"/>
                <w:numId w:val="35"/>
              </w:numPr>
              <w:autoSpaceDN w:val="0"/>
              <w:textAlignment w:val="baseline"/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Kopie uprawnień i zaświadczeń</w:t>
            </w:r>
          </w:p>
        </w:tc>
      </w:tr>
    </w:tbl>
    <w:p w14:paraId="759B7EFD" w14:textId="77777777" w:rsidR="00087C50" w:rsidRPr="00087C50" w:rsidRDefault="00087C50" w:rsidP="00087C50">
      <w:pPr>
        <w:widowControl w:val="0"/>
        <w:autoSpaceDN w:val="0"/>
        <w:jc w:val="center"/>
        <w:textAlignment w:val="baseline"/>
        <w:rPr>
          <w:rFonts w:eastAsia="SimSun" w:cs="Mangal"/>
          <w:kern w:val="3"/>
          <w:sz w:val="24"/>
          <w:szCs w:val="24"/>
          <w:lang w:eastAsia="zh-CN" w:bidi="hi-IN"/>
        </w:rPr>
      </w:pPr>
    </w:p>
    <w:p w14:paraId="6963AEC3" w14:textId="77777777" w:rsidR="00087C50" w:rsidRPr="00087C50" w:rsidRDefault="00087C50" w:rsidP="00087C50">
      <w:pPr>
        <w:pageBreakBefore/>
        <w:widowControl w:val="0"/>
        <w:autoSpaceDN w:val="0"/>
        <w:jc w:val="center"/>
        <w:textAlignment w:val="baseline"/>
        <w:rPr>
          <w:rFonts w:eastAsia="SimSun" w:cs="Mangal"/>
          <w:kern w:val="3"/>
          <w:sz w:val="24"/>
          <w:szCs w:val="24"/>
          <w:lang w:eastAsia="zh-CN" w:bidi="hi-IN"/>
        </w:rPr>
      </w:pPr>
    </w:p>
    <w:p w14:paraId="30345C9C" w14:textId="77777777" w:rsidR="00087C50" w:rsidRPr="00087C50" w:rsidRDefault="00087C50" w:rsidP="00087C50">
      <w:pPr>
        <w:widowControl w:val="0"/>
        <w:autoSpaceDN w:val="0"/>
        <w:jc w:val="center"/>
        <w:textAlignment w:val="baseline"/>
        <w:rPr>
          <w:rFonts w:ascii="Arial" w:eastAsia="SimSun" w:hAnsi="Arial" w:cs="Arial"/>
          <w:kern w:val="3"/>
          <w:lang w:eastAsia="zh-CN" w:bidi="hi-IN"/>
        </w:rPr>
      </w:pPr>
      <w:r w:rsidRPr="00087C50">
        <w:rPr>
          <w:rFonts w:ascii="Arial" w:hAnsi="Arial" w:cs="Arial"/>
          <w:b/>
          <w:color w:val="000000"/>
          <w:kern w:val="3"/>
          <w:lang w:eastAsia="zh-CN" w:bidi="en-US"/>
        </w:rPr>
        <w:t>Projekt architektoniczno – budowlany</w:t>
      </w:r>
    </w:p>
    <w:p w14:paraId="63D1AA7B" w14:textId="77777777" w:rsidR="00087C50" w:rsidRPr="00087C50" w:rsidRDefault="00087C50" w:rsidP="00087C50">
      <w:pPr>
        <w:widowControl w:val="0"/>
        <w:autoSpaceDN w:val="0"/>
        <w:jc w:val="center"/>
        <w:textAlignment w:val="baseline"/>
        <w:rPr>
          <w:rFonts w:ascii="Arial" w:eastAsia="SimSun" w:hAnsi="Arial" w:cs="Arial"/>
          <w:kern w:val="3"/>
          <w:lang w:eastAsia="zh-CN" w:bidi="hi-IN"/>
        </w:rPr>
      </w:pPr>
      <w:r w:rsidRPr="00087C50">
        <w:rPr>
          <w:rFonts w:ascii="Arial" w:hAnsi="Arial" w:cs="Arial"/>
          <w:b/>
          <w:color w:val="000000"/>
          <w:kern w:val="3"/>
          <w:lang w:eastAsia="zh-CN" w:bidi="en-US"/>
        </w:rPr>
        <w:t>część</w:t>
      </w:r>
      <w:r w:rsidRPr="00087C50">
        <w:rPr>
          <w:rFonts w:ascii="Arial" w:hAnsi="Arial" w:cs="Arial"/>
          <w:b/>
          <w:color w:val="000000"/>
          <w:kern w:val="3"/>
          <w:lang w:eastAsia="zh-CN" w:bidi="hi-IN"/>
        </w:rPr>
        <w:t xml:space="preserve"> opisowa</w:t>
      </w:r>
    </w:p>
    <w:p w14:paraId="7D861A67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1CAFECF0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en-US"/>
        </w:rPr>
        <w:t xml:space="preserve"> Rodzaj i kategoria obiektu budowlanego będącego przedmiotem zamierzenia budowlanego</w:t>
      </w:r>
    </w:p>
    <w:p w14:paraId="24216F0F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 xml:space="preserve"> </w:t>
      </w:r>
    </w:p>
    <w:p w14:paraId="067DFE1C" w14:textId="1B0371A0" w:rsidR="00087C50" w:rsidRDefault="00CB5045" w:rsidP="0038542B">
      <w:pPr>
        <w:widowControl w:val="0"/>
        <w:autoSpaceDN w:val="0"/>
        <w:ind w:firstLine="708"/>
        <w:jc w:val="both"/>
        <w:textAlignment w:val="baseline"/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</w:pPr>
      <w:r w:rsidRPr="00CB5045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 xml:space="preserve">Przedmiotem opracowania jest projekt wykonawczy kanalizacji deszczowej polegający na  odwodnieniu nawierzchni drogi powiatowej nr 1020R Brandwica – Jastkowice, odcinek przez Brandwicę, od skrzyżowania </w:t>
      </w:r>
      <w:r w:rsidR="0038542B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br/>
      </w:r>
      <w:r w:rsidRPr="00CB5045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>z</w:t>
      </w:r>
      <w:r w:rsidR="0038542B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 xml:space="preserve"> </w:t>
      </w:r>
      <w:r w:rsidRPr="00CB5045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>drogą wojewódzką nr 855 do końca zabudowy w m. Brandwica – do początku wykonanej już rozbudowy w km.</w:t>
      </w:r>
      <w:r w:rsidR="0038542B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 xml:space="preserve"> </w:t>
      </w:r>
      <w:r w:rsidRPr="00CB5045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>ok.1+435.</w:t>
      </w:r>
      <w:r w:rsidR="0038542B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 xml:space="preserve"> </w:t>
      </w:r>
      <w:r w:rsidR="00087C50" w:rsidRPr="00087C50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>Obiekt</w:t>
      </w:r>
      <w:r w:rsidR="0038542B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 xml:space="preserve"> </w:t>
      </w:r>
      <w:r w:rsidR="00087C50" w:rsidRPr="00087C50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>kategorii</w:t>
      </w:r>
      <w:r w:rsidR="0038542B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 xml:space="preserve"> </w:t>
      </w:r>
      <w:r w:rsidR="00087C50" w:rsidRPr="00087C50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>XXV</w:t>
      </w:r>
      <w:r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>I</w:t>
      </w:r>
      <w:r w:rsidR="00087C50" w:rsidRPr="00087C50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en-US"/>
        </w:rPr>
        <w:t xml:space="preserve">. </w:t>
      </w:r>
    </w:p>
    <w:p w14:paraId="36FCCAF9" w14:textId="77777777" w:rsidR="0038542B" w:rsidRPr="00087C50" w:rsidRDefault="0038542B" w:rsidP="0038542B">
      <w:pPr>
        <w:widowControl w:val="0"/>
        <w:autoSpaceDN w:val="0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2A8A23A2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>Zamierzony sposób użytkowania oraz program użytkowy obiektu budowlanego.</w:t>
      </w:r>
    </w:p>
    <w:p w14:paraId="1085BED1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75F61DE8" w14:textId="3E13CC28" w:rsidR="00087C50" w:rsidRPr="00087C50" w:rsidRDefault="00087C50" w:rsidP="0038542B">
      <w:pPr>
        <w:widowControl w:val="0"/>
        <w:autoSpaceDN w:val="0"/>
        <w:ind w:firstLine="708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en-US"/>
        </w:rPr>
        <w:t xml:space="preserve">Projektowana droga jest i po rozbudowie będzie, ogólnodostępną publiczną drogą gminną, użytkowaną zgodnie z ustawą o drogach publicznych, na zasadach określonych w prawie o ruchu drogowym. </w:t>
      </w:r>
      <w:r w:rsidR="00DB6D3E">
        <w:rPr>
          <w:rFonts w:ascii="Arial" w:hAnsi="Arial" w:cs="Arial"/>
          <w:color w:val="000000"/>
          <w:kern w:val="3"/>
          <w:sz w:val="18"/>
          <w:szCs w:val="18"/>
          <w:lang w:eastAsia="zh-CN" w:bidi="en-US"/>
        </w:rPr>
        <w:t xml:space="preserve">W drodze lokalizuje się sieć kanalizacji deszczowej obsługująca pas drogowy o średnicy od DN200 do DN600. </w:t>
      </w:r>
    </w:p>
    <w:p w14:paraId="7DE64025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0537B6D1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en-US"/>
        </w:rPr>
        <w:t xml:space="preserve"> Układ przestrzenny oraz forma architektoniczna obiektu budowlanego, w tym jego wygląd zewnętrzny, uwzględniając charakterystyczne wyroby wykończeniowe i kolorystykę elewacji, a także sposób jego dostosowania do warunków wynikających z wymaganych przepisami szczególnymi pozwoleń, uzgodnień lub opinii innych organów, o których mowa w </w:t>
      </w:r>
      <w:hyperlink r:id="rId10" w:anchor="/document/16796118?unitId=art(32)ust(1)pkt(2)&amp;cm=DOCUMENT" w:history="1">
        <w:r w:rsidRPr="00087C50">
          <w:rPr>
            <w:rFonts w:ascii="Arial" w:hAnsi="Arial" w:cs="Arial"/>
            <w:b/>
            <w:bCs/>
            <w:i/>
            <w:iCs/>
            <w:color w:val="000000"/>
            <w:kern w:val="3"/>
            <w:sz w:val="18"/>
            <w:szCs w:val="18"/>
            <w:shd w:val="clear" w:color="auto" w:fill="FFFFFF"/>
            <w:lang w:eastAsia="zh-CN" w:bidi="en-US"/>
          </w:rPr>
          <w:t>art. 32 ust. 1 pkt 2</w:t>
        </w:r>
      </w:hyperlink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en-US"/>
        </w:rPr>
        <w:t xml:space="preserve"> ustawy, lub ustaleń miejscowego planu zagospodarowania przestrzennego, a w przypadku jego braku - z decyzji o warunkach zabudowy i zagospodarowania terenu albo uchwały o ustaleniu lokalizacji inwestycji mieszkaniowej lub inwestycji towarzyszących</w:t>
      </w:r>
    </w:p>
    <w:p w14:paraId="456D2EA4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1F18268A" w14:textId="5E84F945" w:rsidR="00087C50" w:rsidRPr="00087C50" w:rsidRDefault="005E3383" w:rsidP="005E3383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en-US"/>
        </w:rPr>
      </w:pPr>
      <w:r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- Nie dotyczy. </w:t>
      </w:r>
    </w:p>
    <w:p w14:paraId="7C8B44E3" w14:textId="77777777" w:rsidR="00087C50" w:rsidRPr="00087C50" w:rsidRDefault="00087C50" w:rsidP="00087C50">
      <w:pPr>
        <w:widowControl w:val="0"/>
        <w:autoSpaceDN w:val="0"/>
        <w:ind w:left="709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05DEA09E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 xml:space="preserve"> Charakterystyczne parametry obiektu budowlanego: </w:t>
      </w: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hi-IN"/>
        </w:rPr>
        <w:br/>
      </w:r>
    </w:p>
    <w:p w14:paraId="48C49375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 xml:space="preserve"> kubatura</w:t>
      </w: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nie dotyczy</w:t>
      </w:r>
    </w:p>
    <w:p w14:paraId="3859C2FA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6EBC054D" w14:textId="6704B24E" w:rsidR="00087C50" w:rsidRPr="005E3383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 xml:space="preserve"> zestawienie powierzchni</w:t>
      </w:r>
      <w:r w:rsidR="005E3383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 xml:space="preserve"> </w:t>
      </w:r>
      <w:r w:rsidR="005E3383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 xml:space="preserve">nie dotyczy </w:t>
      </w:r>
    </w:p>
    <w:p w14:paraId="3A393E71" w14:textId="77777777" w:rsidR="005E3383" w:rsidRPr="005E3383" w:rsidRDefault="005E3383" w:rsidP="005E3383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3E24582E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en-US"/>
        </w:rPr>
        <w:t xml:space="preserve"> </w:t>
      </w: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en-US"/>
        </w:rPr>
        <w:t>wysokość, długość, szerokość, średnica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en-US"/>
        </w:rPr>
        <w:br/>
      </w:r>
    </w:p>
    <w:p w14:paraId="3B70E1FF" w14:textId="7F7B75DF" w:rsidR="005E3383" w:rsidRPr="005E3383" w:rsidRDefault="005E3383" w:rsidP="005E3383">
      <w:pPr>
        <w:widowControl w:val="0"/>
        <w:autoSpaceDN w:val="0"/>
        <w:textAlignment w:val="baseline"/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</w:pPr>
      <w:r w:rsidRPr="005E3383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  <w:t>kanały z rur PP SN10</w:t>
      </w:r>
      <w:r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  <w:t xml:space="preserve">: </w:t>
      </w:r>
    </w:p>
    <w:p w14:paraId="749AD830" w14:textId="77777777" w:rsidR="005E3383" w:rsidRPr="005E3383" w:rsidRDefault="005E3383" w:rsidP="005E3383">
      <w:pPr>
        <w:pStyle w:val="Akapitzlist"/>
        <w:widowControl w:val="0"/>
        <w:numPr>
          <w:ilvl w:val="0"/>
          <w:numId w:val="44"/>
        </w:numPr>
        <w:autoSpaceDN w:val="0"/>
        <w:textAlignment w:val="baseline"/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</w:pPr>
      <w:r w:rsidRPr="005E3383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  <w:t>Dn 600 - 14 m</w:t>
      </w:r>
    </w:p>
    <w:p w14:paraId="7364A07F" w14:textId="77777777" w:rsidR="005E3383" w:rsidRPr="005E3383" w:rsidRDefault="005E3383" w:rsidP="005E3383">
      <w:pPr>
        <w:pStyle w:val="Akapitzlist"/>
        <w:widowControl w:val="0"/>
        <w:numPr>
          <w:ilvl w:val="0"/>
          <w:numId w:val="44"/>
        </w:numPr>
        <w:autoSpaceDN w:val="0"/>
        <w:textAlignment w:val="baseline"/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</w:pPr>
      <w:r w:rsidRPr="005E3383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  <w:t xml:space="preserve">Dn 500 - 400 m </w:t>
      </w:r>
    </w:p>
    <w:p w14:paraId="766E1A1A" w14:textId="77777777" w:rsidR="005E3383" w:rsidRPr="005E3383" w:rsidRDefault="005E3383" w:rsidP="005E3383">
      <w:pPr>
        <w:pStyle w:val="Akapitzlist"/>
        <w:widowControl w:val="0"/>
        <w:numPr>
          <w:ilvl w:val="0"/>
          <w:numId w:val="44"/>
        </w:numPr>
        <w:autoSpaceDN w:val="0"/>
        <w:textAlignment w:val="baseline"/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</w:pPr>
      <w:r w:rsidRPr="005E3383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  <w:t>Dn 400 - 874 m</w:t>
      </w:r>
    </w:p>
    <w:p w14:paraId="78EC3BEC" w14:textId="77777777" w:rsidR="005E3383" w:rsidRPr="005E3383" w:rsidRDefault="005E3383" w:rsidP="005E3383">
      <w:pPr>
        <w:pStyle w:val="Akapitzlist"/>
        <w:widowControl w:val="0"/>
        <w:numPr>
          <w:ilvl w:val="0"/>
          <w:numId w:val="44"/>
        </w:numPr>
        <w:autoSpaceDN w:val="0"/>
        <w:textAlignment w:val="baseline"/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</w:pPr>
      <w:r w:rsidRPr="005E3383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  <w:t xml:space="preserve">Dn 315 - 111 m </w:t>
      </w:r>
    </w:p>
    <w:p w14:paraId="2AFC82E1" w14:textId="6EA30BF8" w:rsidR="00087C50" w:rsidRPr="005E3383" w:rsidRDefault="005E3383" w:rsidP="005E3383">
      <w:pPr>
        <w:pStyle w:val="Akapitzlist"/>
        <w:widowControl w:val="0"/>
        <w:numPr>
          <w:ilvl w:val="0"/>
          <w:numId w:val="44"/>
        </w:numPr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  <w:r w:rsidRPr="005E3383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  <w:t>Dn 200 - 260 m</w:t>
      </w:r>
    </w:p>
    <w:p w14:paraId="000F28BD" w14:textId="77777777" w:rsidR="005E3383" w:rsidRPr="005E3383" w:rsidRDefault="005E3383" w:rsidP="005E3383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3435CCC7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 xml:space="preserve"> liczba kondygnacji</w:t>
      </w: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hi-IN"/>
        </w:rPr>
        <w:t xml:space="preserve"> -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nie dotyczy</w:t>
      </w:r>
    </w:p>
    <w:p w14:paraId="0EFDBC5F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37304654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 xml:space="preserve"> inne dane niż wskazane w lit. a-d niezbędne do stwierdzenia zgodności usytuowania obiektu z wymaganiami ochrony przeciwpożarowej</w:t>
      </w: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– nie dotyczy</w:t>
      </w:r>
    </w:p>
    <w:p w14:paraId="5206D8BC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6BB5846D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 xml:space="preserve"> Opinia geotechniczna oraz informacja o sposobie posadowienia obiektu budowlanego</w:t>
      </w:r>
    </w:p>
    <w:p w14:paraId="2DA64B86" w14:textId="77777777" w:rsidR="00087C50" w:rsidRPr="00087C50" w:rsidRDefault="00087C50" w:rsidP="00087C50">
      <w:pPr>
        <w:widowControl w:val="0"/>
        <w:autoSpaceDN w:val="0"/>
        <w:ind w:left="709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i/>
          <w:iCs/>
          <w:color w:val="000000"/>
          <w:kern w:val="3"/>
          <w:sz w:val="18"/>
          <w:szCs w:val="18"/>
          <w:lang w:eastAsia="zh-CN" w:bidi="hi-IN"/>
        </w:rPr>
        <w:t>Kategoria geotechniczna obiektu budowlanego: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br/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br/>
        <w:t>Dla celów określenia kategorii geotechnicznej obiektu wykonano badania gruntu, których wyniki zawarto w załączonej opinii geotechnicznej (zawarto w elemencie 4 projektu budowlanego: Opinie, uzgodnienia, pozwolenia i inne dokumenty)</w:t>
      </w:r>
    </w:p>
    <w:p w14:paraId="5FAC2C51" w14:textId="77777777" w:rsidR="00087C50" w:rsidRPr="00087C50" w:rsidRDefault="00087C50" w:rsidP="00087C50">
      <w:pPr>
        <w:widowControl w:val="0"/>
        <w:autoSpaceDN w:val="0"/>
        <w:ind w:left="709"/>
        <w:textAlignment w:val="baseline"/>
        <w:rPr>
          <w:rFonts w:ascii="Arial" w:eastAsia="Calibri" w:hAnsi="Arial" w:cs="Arial"/>
          <w:color w:val="000000"/>
          <w:kern w:val="3"/>
          <w:sz w:val="18"/>
          <w:szCs w:val="18"/>
          <w:lang w:eastAsia="zh-CN" w:bidi="hi-IN"/>
        </w:rPr>
      </w:pPr>
    </w:p>
    <w:p w14:paraId="6B2D1B0E" w14:textId="77777777" w:rsidR="00087C50" w:rsidRPr="00087C50" w:rsidRDefault="00087C50" w:rsidP="00087C50">
      <w:pPr>
        <w:widowControl w:val="0"/>
        <w:autoSpaceDN w:val="0"/>
        <w:ind w:left="709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Warunki hydrogeologiczne: w rejonie projektowanych robót zwierciadło wód podziemnych występuje na głębokości  1,3 -2,4 m.</w:t>
      </w:r>
    </w:p>
    <w:p w14:paraId="3C73DD0D" w14:textId="77777777" w:rsidR="00087C50" w:rsidRPr="00087C50" w:rsidRDefault="00087C50" w:rsidP="00087C50">
      <w:pPr>
        <w:widowControl w:val="0"/>
        <w:autoSpaceDN w:val="0"/>
        <w:ind w:left="709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Zgodnie z „Katalogiem typowych konstrukcji nawierzchni podatnych i półsztywnych” GDDKiA 2014, warunki wodne określa się jako „</w:t>
      </w:r>
      <w:r w:rsidRPr="00087C50">
        <w:rPr>
          <w:rFonts w:ascii="Arial" w:hAnsi="Arial" w:cs="Arial"/>
          <w:b/>
          <w:color w:val="000000"/>
          <w:kern w:val="3"/>
          <w:sz w:val="18"/>
          <w:szCs w:val="18"/>
          <w:lang w:eastAsia="zh-CN" w:bidi="hi-IN"/>
        </w:rPr>
        <w:t>przeciętne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”.</w:t>
      </w:r>
    </w:p>
    <w:p w14:paraId="43F40407" w14:textId="77777777" w:rsidR="00087C50" w:rsidRPr="00087C50" w:rsidRDefault="00087C50" w:rsidP="00087C50">
      <w:pPr>
        <w:widowControl w:val="0"/>
        <w:autoSpaceDN w:val="0"/>
        <w:ind w:left="709"/>
        <w:textAlignment w:val="baseline"/>
        <w:rPr>
          <w:rFonts w:ascii="Arial" w:eastAsia="Calibri" w:hAnsi="Arial" w:cs="Arial"/>
          <w:color w:val="000000"/>
          <w:kern w:val="3"/>
          <w:sz w:val="18"/>
          <w:szCs w:val="18"/>
          <w:lang w:eastAsia="zh-CN" w:bidi="hi-IN"/>
        </w:rPr>
      </w:pPr>
    </w:p>
    <w:p w14:paraId="7E780085" w14:textId="2F77FDC5" w:rsidR="00087C50" w:rsidRPr="003F1B29" w:rsidRDefault="00087C50" w:rsidP="003F1B29">
      <w:pPr>
        <w:widowControl w:val="0"/>
        <w:autoSpaceDN w:val="0"/>
        <w:ind w:left="709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 xml:space="preserve">Warunki gruntowe: w badanym podłożu występują pyły, mady pylaste zaliczone pod względem wysadzinowości do grupy </w:t>
      </w:r>
      <w:r w:rsidRPr="00087C50">
        <w:rPr>
          <w:rFonts w:ascii="Arial" w:hAnsi="Arial" w:cs="Arial"/>
          <w:b/>
          <w:color w:val="000000"/>
          <w:kern w:val="3"/>
          <w:sz w:val="18"/>
          <w:szCs w:val="18"/>
          <w:lang w:eastAsia="zh-CN" w:bidi="hi-IN"/>
        </w:rPr>
        <w:t>„bardzo wysadzinowe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”.</w:t>
      </w:r>
    </w:p>
    <w:p w14:paraId="3A4213FE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Calibri" w:hAnsi="Arial" w:cs="Arial"/>
          <w:color w:val="000000"/>
          <w:kern w:val="3"/>
          <w:sz w:val="18"/>
          <w:szCs w:val="18"/>
          <w:lang w:eastAsia="zh-CN" w:bidi="hi-IN"/>
        </w:rPr>
      </w:pPr>
    </w:p>
    <w:p w14:paraId="1405DB61" w14:textId="294F3DB1" w:rsidR="00087C50" w:rsidRPr="00087C50" w:rsidRDefault="00087C50" w:rsidP="00087C50">
      <w:pPr>
        <w:widowControl w:val="0"/>
        <w:autoSpaceDN w:val="0"/>
        <w:ind w:left="423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zh-CN" w:bidi="hi-IN"/>
        </w:rPr>
        <w:t>Ustalenie kategorii:</w:t>
      </w:r>
    </w:p>
    <w:p w14:paraId="3FBDE57D" w14:textId="0623FCBF" w:rsidR="00087C50" w:rsidRPr="00087C50" w:rsidRDefault="00211B3E" w:rsidP="00087C50">
      <w:pPr>
        <w:widowControl w:val="0"/>
        <w:autoSpaceDN w:val="0"/>
        <w:ind w:left="709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>
        <w:rPr>
          <w:rFonts w:ascii="Arial" w:eastAsia="SimSun" w:hAnsi="Arial" w:cs="Arial"/>
          <w:kern w:val="3"/>
          <w:sz w:val="18"/>
          <w:szCs w:val="18"/>
          <w:lang w:eastAsia="zh-CN" w:bidi="hi-IN"/>
        </w:rPr>
        <w:t>Nie dotyczy</w:t>
      </w:r>
    </w:p>
    <w:p w14:paraId="7319D0A9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4066E4F2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W przypadku zamierzenia budowlanego dotyczącego budynku - liczba lokali mieszkalnych i użytkowych;</w:t>
      </w: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nie dotyczy</w:t>
      </w:r>
    </w:p>
    <w:p w14:paraId="4669F400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69C286E7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lastRenderedPageBreak/>
        <w:t xml:space="preserve"> W przypadku zamierzenia budowlanego dotyczącego budynku mieszkalnego wielorodzinnego - liczba lokali mieszkalnych dostępnych dla osób niepełnosprawnych, o których mowa w </w:t>
      </w:r>
      <w:hyperlink r:id="rId11" w:anchor="/document/17918667?unitId=art(1)&amp;cm=DOCUMENT" w:history="1">
        <w:r w:rsidRPr="00087C50">
          <w:rPr>
            <w:rFonts w:ascii="Arial" w:hAnsi="Arial" w:cs="Arial"/>
            <w:b/>
            <w:bCs/>
            <w:i/>
            <w:iCs/>
            <w:color w:val="1B7AB8"/>
            <w:kern w:val="3"/>
            <w:sz w:val="18"/>
            <w:szCs w:val="18"/>
            <w:shd w:val="clear" w:color="auto" w:fill="FFFFFF"/>
            <w:lang w:eastAsia="zh-CN" w:bidi="hi-IN"/>
          </w:rPr>
          <w:t>art. 1</w:t>
        </w:r>
      </w:hyperlink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Konwencji o prawach osób niepełnosprawnych, sporządzonej w Nowym Jorku dnia 13 grudnia 2006 r. (Dz. U. z 2012 r. poz. 1169 oraz z 2018 r. poz. 1217), w tym osób starszych;</w:t>
      </w: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nie dotyczy</w:t>
      </w:r>
    </w:p>
    <w:p w14:paraId="66BE4320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2C222274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Opis zapewnienia niezbędnych warunków do korzystania z obiektów użyteczności publicznej i mieszkaniowego budownictwa wielorodzinnego przez osoby niepełnosprawne, o których mowa w </w:t>
      </w:r>
      <w:hyperlink r:id="rId12" w:anchor="/document/17918667?unitId=art(1)&amp;cm=DOCUMENT" w:history="1">
        <w:r w:rsidRPr="00087C50">
          <w:rPr>
            <w:rFonts w:ascii="Arial" w:hAnsi="Arial" w:cs="Arial"/>
            <w:b/>
            <w:bCs/>
            <w:i/>
            <w:iCs/>
            <w:color w:val="1B7AB8"/>
            <w:kern w:val="3"/>
            <w:sz w:val="18"/>
            <w:szCs w:val="18"/>
            <w:shd w:val="clear" w:color="auto" w:fill="FFFFFF"/>
            <w:lang w:eastAsia="zh-CN" w:bidi="hi-IN"/>
          </w:rPr>
          <w:t>art. 1</w:t>
        </w:r>
      </w:hyperlink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Konwencji o prawach osób niepełnosprawnych, sporządzonej w Nowym Jorku dnia 13 grudnia 2006 r., w tym osoby starsze;</w:t>
      </w:r>
    </w:p>
    <w:p w14:paraId="34909156" w14:textId="34F4D603" w:rsidR="00087C50" w:rsidRPr="00087C50" w:rsidRDefault="00211B3E" w:rsidP="00087C50">
      <w:pPr>
        <w:widowControl w:val="0"/>
        <w:autoSpaceDN w:val="0"/>
        <w:ind w:left="709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  <w:r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Nie dotyczy</w:t>
      </w:r>
      <w:r w:rsidR="00EC5845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 xml:space="preserve"> </w:t>
      </w:r>
    </w:p>
    <w:p w14:paraId="292457E0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724BF8B9" w14:textId="77777777" w:rsidR="00087C50" w:rsidRPr="00087C50" w:rsidRDefault="00087C50" w:rsidP="00087C50">
      <w:pPr>
        <w:widowControl w:val="0"/>
        <w:numPr>
          <w:ilvl w:val="0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Parametry techniczne obiektu budowlanego charakteryzujące wpływ obiektu budowlanego na środowisko i jego wykorzystywanie oraz na zdrowie ludzi i obiekty sąsiednie pod względem:</w:t>
      </w:r>
    </w:p>
    <w:p w14:paraId="6791D4EE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60A294E3" w14:textId="38B8D1A3" w:rsidR="00087C50" w:rsidRPr="007E5CD5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zapotrzebowania i jakości wody oraz ilości, jakości i sposobu odprowadzania ścieków oraz wód opadowych</w:t>
      </w:r>
    </w:p>
    <w:p w14:paraId="254F2DFD" w14:textId="77777777" w:rsidR="007E5CD5" w:rsidRPr="00087C50" w:rsidRDefault="007E5CD5" w:rsidP="007E5CD5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5836ADEB" w14:textId="3F76C7D6" w:rsidR="00087C50" w:rsidRDefault="007E5CD5" w:rsidP="007E5CD5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  <w:r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 xml:space="preserve">-  powierzchnia spływu wód deszczowych ok. 1 ha, </w:t>
      </w:r>
    </w:p>
    <w:p w14:paraId="3F4F3029" w14:textId="77777777" w:rsidR="007E5CD5" w:rsidRDefault="007E5CD5" w:rsidP="007E5CD5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  <w:r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ilość wód deszczowych odprowadzanych do zbiornika retencyjnego (600m3) – 270l/s,</w:t>
      </w:r>
    </w:p>
    <w:p w14:paraId="6B385552" w14:textId="77777777" w:rsidR="007E5CD5" w:rsidRDefault="007E5CD5" w:rsidP="007E5CD5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  <w:r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max natężenie deszczu 300l/s.</w:t>
      </w:r>
    </w:p>
    <w:p w14:paraId="654B4818" w14:textId="77777777" w:rsidR="007E5CD5" w:rsidRDefault="007E5CD5" w:rsidP="007E5CD5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4ADD2858" w14:textId="50C3095E" w:rsidR="007E5CD5" w:rsidRPr="00087C50" w:rsidRDefault="007E5CD5" w:rsidP="007E5CD5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  <w:r w:rsidRPr="007E5CD5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Ścieki z projektowanej kanalizacji deszczowej odprowadzane będą do projektowanego zbiornika retencyjnego  poprzez system separacji z osadnikiem.</w:t>
      </w:r>
    </w:p>
    <w:p w14:paraId="44BAE7F6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5161AF2B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emisji zanieczyszczeń gazowych, w tym zapachów, pyłowych i płynnych, z podaniem ich rodzaju, ilości i zasięgu rozprzestrzeniania się</w:t>
      </w:r>
    </w:p>
    <w:p w14:paraId="2B89E68E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645E9892" w14:textId="77777777" w:rsidR="00087C50" w:rsidRPr="00087C50" w:rsidRDefault="00087C50" w:rsidP="00087C50">
      <w:pPr>
        <w:widowControl w:val="0"/>
        <w:autoSpaceDN w:val="0"/>
        <w:ind w:left="709"/>
        <w:textAlignment w:val="baseline"/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en-US" w:bidi="hi-IN"/>
        </w:rPr>
      </w:pPr>
      <w:r w:rsidRPr="00087C50">
        <w:rPr>
          <w:rFonts w:ascii="Arial" w:hAnsi="Arial" w:cs="Arial"/>
          <w:b/>
          <w:bCs/>
          <w:i/>
          <w:iCs/>
          <w:color w:val="000000"/>
          <w:kern w:val="3"/>
          <w:sz w:val="18"/>
          <w:szCs w:val="18"/>
          <w:lang w:eastAsia="en-US" w:bidi="hi-IN"/>
        </w:rPr>
        <w:t>Podczas budowy</w:t>
      </w:r>
    </w:p>
    <w:p w14:paraId="1C1001B7" w14:textId="68592033" w:rsidR="00087C50" w:rsidRPr="00087C50" w:rsidRDefault="00087C50" w:rsidP="00087C50">
      <w:pPr>
        <w:widowControl w:val="0"/>
        <w:tabs>
          <w:tab w:val="left" w:pos="0"/>
          <w:tab w:val="left" w:pos="709"/>
        </w:tabs>
        <w:autoSpaceDN w:val="0"/>
        <w:spacing w:line="276" w:lineRule="auto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Realizacja zamierzenia wiąże się z powstawaniem zanieczyszczeń powietrza atmosferycznego. Powstające zanieczyszczenia będą miały charakter czasowy i lokalny w zależności od miejsca i fazy prowadzonych prac budowlanych i ustąpią wraz z ich zakończeniem. W miejscu prowadzenia robót drogowych występowała będzie emisja niezorganizowana związana z pracą silników spalinowych maszyn </w:t>
      </w:r>
      <w:r w:rsidR="00EC5845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budowlanych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i środków transportu.</w:t>
      </w:r>
    </w:p>
    <w:p w14:paraId="09FF42E4" w14:textId="77777777" w:rsidR="00087C50" w:rsidRPr="00087C50" w:rsidRDefault="00087C50" w:rsidP="00087C50">
      <w:pPr>
        <w:widowControl w:val="0"/>
        <w:tabs>
          <w:tab w:val="left" w:pos="0"/>
          <w:tab w:val="left" w:pos="709"/>
        </w:tabs>
        <w:autoSpaceDN w:val="0"/>
        <w:spacing w:line="276" w:lineRule="auto"/>
        <w:textAlignment w:val="baseline"/>
        <w:rPr>
          <w:rFonts w:ascii="Arial" w:eastAsia="SimSun" w:hAnsi="Arial" w:cs="Arial"/>
          <w:color w:val="000000"/>
          <w:kern w:val="3"/>
          <w:sz w:val="18"/>
          <w:szCs w:val="18"/>
          <w:lang w:eastAsia="zh-CN" w:bidi="en-US"/>
        </w:rPr>
      </w:pP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en-US"/>
        </w:rPr>
        <w:t xml:space="preserve">         Ilość emitowanych zanieczyszczeń w miejscu prac drogowych będzie zależała m.in. od zastosowanych technologii robót i czasu ich trwania</w:t>
      </w:r>
    </w:p>
    <w:p w14:paraId="7844EB90" w14:textId="77777777" w:rsidR="00087C50" w:rsidRPr="00087C50" w:rsidRDefault="00087C50" w:rsidP="00087C50">
      <w:pPr>
        <w:widowControl w:val="0"/>
        <w:tabs>
          <w:tab w:val="left" w:pos="709"/>
          <w:tab w:val="right" w:pos="993"/>
          <w:tab w:val="left" w:pos="1117"/>
        </w:tabs>
        <w:autoSpaceDN w:val="0"/>
        <w:ind w:left="709" w:firstLine="11"/>
        <w:jc w:val="both"/>
        <w:textAlignment w:val="baseline"/>
        <w:rPr>
          <w:rFonts w:ascii="Arial" w:eastAsia="MingLiU_HKSCS-ExtB" w:hAnsi="Arial" w:cs="Arial"/>
          <w:b/>
          <w:bCs/>
          <w:i/>
          <w:iCs/>
          <w:kern w:val="3"/>
          <w:sz w:val="18"/>
          <w:szCs w:val="18"/>
          <w:lang w:eastAsia="zh-CN" w:bidi="hi-IN"/>
        </w:rPr>
      </w:pPr>
      <w:r w:rsidRPr="00087C50">
        <w:rPr>
          <w:rFonts w:ascii="Arial" w:eastAsia="MingLiU_HKSCS-ExtB" w:hAnsi="Arial" w:cs="Arial"/>
          <w:b/>
          <w:bCs/>
          <w:i/>
          <w:iCs/>
          <w:kern w:val="3"/>
          <w:sz w:val="18"/>
          <w:szCs w:val="18"/>
          <w:lang w:eastAsia="zh-CN" w:bidi="hi-IN"/>
        </w:rPr>
        <w:t>Podczas eksploatacji</w:t>
      </w:r>
    </w:p>
    <w:p w14:paraId="739308FF" w14:textId="731A7703" w:rsidR="00087C50" w:rsidRPr="00087C50" w:rsidRDefault="00087C50" w:rsidP="00EC5845">
      <w:pPr>
        <w:widowControl w:val="0"/>
        <w:autoSpaceDN w:val="0"/>
        <w:spacing w:line="276" w:lineRule="auto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 </w:t>
      </w:r>
      <w:r w:rsidR="00EC5845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Nie dotyczy</w:t>
      </w:r>
    </w:p>
    <w:p w14:paraId="6ACD2428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rodzaju i ilości wytwarzanych odpadów,</w:t>
      </w:r>
    </w:p>
    <w:p w14:paraId="5AF106BE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6B9C9CBC" w14:textId="77777777" w:rsidR="00087C50" w:rsidRPr="00087C50" w:rsidRDefault="00087C50" w:rsidP="00087C50">
      <w:pPr>
        <w:widowControl w:val="0"/>
        <w:tabs>
          <w:tab w:val="right" w:pos="709"/>
          <w:tab w:val="right" w:pos="993"/>
          <w:tab w:val="left" w:pos="1117"/>
        </w:tabs>
        <w:autoSpaceDN w:val="0"/>
        <w:spacing w:line="276" w:lineRule="auto"/>
        <w:ind w:left="709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MingLiU_HKSCS-ExtB" w:hAnsi="Arial" w:cs="Arial"/>
          <w:spacing w:val="6"/>
          <w:kern w:val="3"/>
          <w:sz w:val="18"/>
          <w:szCs w:val="18"/>
          <w:lang w:eastAsia="zh-CN" w:bidi="hi-IN"/>
        </w:rPr>
        <w:t xml:space="preserve">W </w:t>
      </w:r>
      <w:r w:rsidRPr="00087C50">
        <w:rPr>
          <w:rFonts w:ascii="Arial" w:eastAsia="MingLiU_HKSCS-ExtB" w:hAnsi="Arial" w:cs="Arial"/>
          <w:kern w:val="3"/>
          <w:sz w:val="18"/>
          <w:szCs w:val="18"/>
          <w:lang w:eastAsia="zh-CN" w:bidi="hi-IN"/>
        </w:rPr>
        <w:t xml:space="preserve">fazie realizacji przedmiotowej inwestycji powstawać będą głównie odpady, które zgodnie z  rozporządzeniem Ministra Klimatu z dnia 2 stycznia 2020 roku w </w:t>
      </w:r>
      <w:r w:rsidRPr="00087C50">
        <w:rPr>
          <w:rFonts w:ascii="Arial" w:eastAsia="MingLiU_HKSCS-ExtB" w:hAnsi="Arial" w:cs="Arial"/>
          <w:i/>
          <w:kern w:val="3"/>
          <w:sz w:val="18"/>
          <w:szCs w:val="18"/>
          <w:lang w:eastAsia="zh-CN" w:bidi="hi-IN"/>
        </w:rPr>
        <w:t>sprawie katalogu odpadów</w:t>
      </w:r>
      <w:r w:rsidRPr="00087C50">
        <w:rPr>
          <w:rFonts w:ascii="Arial" w:eastAsia="MingLiU_HKSCS-ExtB" w:hAnsi="Arial" w:cs="Arial"/>
          <w:kern w:val="3"/>
          <w:sz w:val="18"/>
          <w:szCs w:val="18"/>
          <w:lang w:eastAsia="zh-CN" w:bidi="hi-IN"/>
        </w:rPr>
        <w:t xml:space="preserve"> (Dz. U. 2020, poz. 10) zaliczane są </w:t>
      </w:r>
      <w:r w:rsidRPr="00087C50">
        <w:rPr>
          <w:rFonts w:ascii="Arial" w:eastAsia="MingLiU_HKSCS-ExtB" w:hAnsi="Arial" w:cs="Arial"/>
          <w:kern w:val="3"/>
          <w:sz w:val="18"/>
          <w:szCs w:val="18"/>
          <w:u w:val="single"/>
          <w:lang w:eastAsia="zh-CN" w:bidi="hi-IN"/>
        </w:rPr>
        <w:t>do grupy 17</w:t>
      </w:r>
      <w:r w:rsidRPr="00087C50">
        <w:rPr>
          <w:rFonts w:ascii="Arial" w:eastAsia="MingLiU_HKSCS-ExtB" w:hAnsi="Arial" w:cs="Arial"/>
          <w:kern w:val="3"/>
          <w:sz w:val="18"/>
          <w:szCs w:val="18"/>
          <w:lang w:eastAsia="zh-CN" w:bidi="hi-IN"/>
        </w:rPr>
        <w:t xml:space="preserve"> - </w:t>
      </w:r>
      <w:r w:rsidRPr="00087C50">
        <w:rPr>
          <w:rFonts w:ascii="Arial" w:eastAsia="MingLiU_HKSCS-ExtB" w:hAnsi="Arial" w:cs="Arial"/>
          <w:i/>
          <w:kern w:val="3"/>
          <w:sz w:val="18"/>
          <w:szCs w:val="18"/>
          <w:lang w:eastAsia="zh-CN" w:bidi="hi-IN"/>
        </w:rPr>
        <w:t xml:space="preserve">odpady z budowy, remontów i demontażu obiektów budowlanych oraz infrastruktury drogowej (włączając glebę i ziemię z terenów zanieczyszczonych) </w:t>
      </w:r>
      <w:r w:rsidRPr="00087C50">
        <w:rPr>
          <w:rFonts w:ascii="Arial" w:eastAsia="MingLiU_HKSCS-ExtB" w:hAnsi="Arial" w:cs="Arial"/>
          <w:kern w:val="3"/>
          <w:sz w:val="18"/>
          <w:szCs w:val="18"/>
          <w:u w:val="single"/>
          <w:lang w:eastAsia="zh-CN" w:bidi="hi-IN"/>
        </w:rPr>
        <w:t>oraz do grupy 15</w:t>
      </w:r>
      <w:r w:rsidRPr="00087C50">
        <w:rPr>
          <w:rFonts w:ascii="Arial" w:eastAsia="MingLiU_HKSCS-ExtB" w:hAnsi="Arial" w:cs="Arial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eastAsia="MingLiU_HKSCS-ExtB" w:hAnsi="Arial" w:cs="Arial"/>
          <w:i/>
          <w:kern w:val="3"/>
          <w:sz w:val="18"/>
          <w:szCs w:val="18"/>
          <w:lang w:eastAsia="zh-CN" w:bidi="hi-IN"/>
        </w:rPr>
        <w:t>odpady opakowaniowe; sorbenty, tkaniny do wycierania, materiały filtracyjne i ubrania ochronne nieujęte w innych grupach.</w:t>
      </w:r>
    </w:p>
    <w:p w14:paraId="39D53348" w14:textId="77777777" w:rsidR="00EC5845" w:rsidRDefault="00087C50" w:rsidP="00EC5845">
      <w:pPr>
        <w:widowControl w:val="0"/>
        <w:tabs>
          <w:tab w:val="right" w:pos="993"/>
          <w:tab w:val="left" w:pos="1117"/>
        </w:tabs>
        <w:autoSpaceDN w:val="0"/>
        <w:ind w:left="709"/>
        <w:textAlignment w:val="baseline"/>
        <w:rPr>
          <w:rFonts w:ascii="Arial" w:eastAsia="MingLiU_HKSCS-ExtB" w:hAnsi="Arial" w:cs="Arial"/>
          <w:b/>
          <w:bCs/>
          <w:kern w:val="3"/>
          <w:sz w:val="18"/>
          <w:szCs w:val="18"/>
          <w:lang w:eastAsia="zh-CN" w:bidi="hi-IN"/>
        </w:rPr>
      </w:pPr>
      <w:r w:rsidRPr="00087C50">
        <w:rPr>
          <w:rFonts w:ascii="Arial" w:eastAsia="MingLiU_HKSCS-ExtB" w:hAnsi="Arial" w:cs="Arial"/>
          <w:b/>
          <w:bCs/>
          <w:kern w:val="3"/>
          <w:sz w:val="18"/>
          <w:szCs w:val="18"/>
          <w:lang w:eastAsia="zh-CN" w:bidi="hi-IN"/>
        </w:rPr>
        <w:t>Podczas eksploatacji</w:t>
      </w:r>
    </w:p>
    <w:p w14:paraId="08CCEA10" w14:textId="431D205B" w:rsidR="00087C50" w:rsidRPr="00087C50" w:rsidRDefault="00087C50" w:rsidP="00EC5845">
      <w:pPr>
        <w:widowControl w:val="0"/>
        <w:tabs>
          <w:tab w:val="right" w:pos="993"/>
          <w:tab w:val="left" w:pos="1117"/>
        </w:tabs>
        <w:autoSpaceDN w:val="0"/>
        <w:ind w:left="709"/>
        <w:textAlignment w:val="baseline"/>
        <w:rPr>
          <w:rFonts w:ascii="Arial" w:eastAsia="MingLiU_HKSCS-ExtB" w:hAnsi="Arial" w:cs="Arial"/>
          <w:color w:val="000000"/>
          <w:kern w:val="3"/>
          <w:sz w:val="18"/>
          <w:szCs w:val="18"/>
          <w:lang w:eastAsia="zh-CN" w:bidi="hi-IN"/>
        </w:rPr>
      </w:pPr>
      <w:r w:rsidRPr="00087C50">
        <w:rPr>
          <w:rFonts w:ascii="Arial" w:eastAsia="MingLiU_HKSCS-ExtB" w:hAnsi="Arial" w:cs="Arial"/>
          <w:kern w:val="3"/>
          <w:sz w:val="18"/>
          <w:szCs w:val="18"/>
          <w:lang w:eastAsia="zh-CN" w:bidi="hi-IN"/>
        </w:rPr>
        <w:t xml:space="preserve"> </w:t>
      </w:r>
      <w:r w:rsidR="00EC5845">
        <w:rPr>
          <w:rFonts w:ascii="Arial" w:eastAsia="MingLiU_HKSCS-ExtB" w:hAnsi="Arial" w:cs="Arial"/>
          <w:kern w:val="3"/>
          <w:sz w:val="18"/>
          <w:szCs w:val="18"/>
          <w:lang w:eastAsia="zh-CN" w:bidi="hi-IN"/>
        </w:rPr>
        <w:t>nie dotyczy</w:t>
      </w:r>
    </w:p>
    <w:p w14:paraId="6BFF4211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3A966C01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>d)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właściwości akustycznych oraz emisji drgań, a także promieniowania, w szczególności jonizującego, pola elektromagnetycznego i innych zakłóceń, z podaniem odpowiednich parametrów tych czynników i zasięgu ich rozprzestrzeniania się</w:t>
      </w:r>
    </w:p>
    <w:p w14:paraId="37BA3682" w14:textId="77777777" w:rsidR="00087C50" w:rsidRPr="00087C50" w:rsidRDefault="00087C50" w:rsidP="00087C50">
      <w:pPr>
        <w:widowControl w:val="0"/>
        <w:tabs>
          <w:tab w:val="left" w:pos="0"/>
        </w:tabs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7DC9F263" w14:textId="77777777" w:rsidR="00087C50" w:rsidRPr="00087C50" w:rsidRDefault="00087C50" w:rsidP="00087C50">
      <w:pPr>
        <w:widowControl w:val="0"/>
        <w:tabs>
          <w:tab w:val="left" w:pos="0"/>
        </w:tabs>
        <w:autoSpaceDN w:val="0"/>
        <w:spacing w:line="276" w:lineRule="auto"/>
        <w:jc w:val="both"/>
        <w:textAlignment w:val="baseline"/>
        <w:rPr>
          <w:rFonts w:ascii="Arial" w:eastAsia="SimSun" w:hAnsi="Arial" w:cs="Arial"/>
          <w:b/>
          <w:bCs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b/>
          <w:bCs/>
          <w:kern w:val="3"/>
          <w:sz w:val="18"/>
          <w:szCs w:val="18"/>
          <w:lang w:eastAsia="zh-CN" w:bidi="hi-IN"/>
        </w:rPr>
        <w:t>Etap realizacji przedsięwzięcia.</w:t>
      </w:r>
    </w:p>
    <w:p w14:paraId="4764C603" w14:textId="77777777" w:rsidR="00087C50" w:rsidRPr="00087C50" w:rsidRDefault="00087C50" w:rsidP="00087C50">
      <w:pPr>
        <w:widowControl w:val="0"/>
        <w:autoSpaceDN w:val="0"/>
        <w:spacing w:line="276" w:lineRule="auto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        Do budowy drogi wykorzystywane będą następujące maszyny robocze, których moc będzie stosunkowo niewielka gdyż dostosowana do skromnej skali przedsięwzięcia:</w:t>
      </w:r>
    </w:p>
    <w:p w14:paraId="000D3949" w14:textId="45BF20BD" w:rsidR="00087C50" w:rsidRPr="00087C50" w:rsidRDefault="00950562" w:rsidP="00087C50">
      <w:pPr>
        <w:widowControl w:val="0"/>
        <w:numPr>
          <w:ilvl w:val="0"/>
          <w:numId w:val="38"/>
        </w:numPr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Koparka </w:t>
      </w:r>
      <w:r w:rsidR="00087C50"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kołowa (moc ok. 55 kW),</w:t>
      </w:r>
    </w:p>
    <w:p w14:paraId="12D08B4D" w14:textId="77777777" w:rsidR="00087C50" w:rsidRPr="00087C50" w:rsidRDefault="00087C50" w:rsidP="00087C50">
      <w:pPr>
        <w:widowControl w:val="0"/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        Źródłem hałasu na etapie realizacji przedsięwzięcia będą również pojazdy ciężarowe i osobowe. </w:t>
      </w:r>
      <w:r w:rsidRPr="00087C50">
        <w:rPr>
          <w:rFonts w:ascii="Arial" w:eastAsia="SimSun" w:hAnsi="Arial" w:cs="Arial"/>
          <w:color w:val="00000A"/>
          <w:kern w:val="3"/>
          <w:sz w:val="18"/>
          <w:szCs w:val="18"/>
          <w:lang w:eastAsia="zh-CN" w:bidi="hi-IN"/>
        </w:rPr>
        <w:t>Źródła hałasu stanowiły będą źródła liniowe. Poziom mocy akustycznej określono na podstawie:</w:t>
      </w:r>
    </w:p>
    <w:p w14:paraId="657CB601" w14:textId="77777777" w:rsidR="00087C50" w:rsidRPr="00087C50" w:rsidRDefault="00087C50" w:rsidP="00087C50">
      <w:pPr>
        <w:widowControl w:val="0"/>
        <w:numPr>
          <w:ilvl w:val="0"/>
          <w:numId w:val="39"/>
        </w:numPr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Załącznika Nr 2 do </w:t>
      </w:r>
      <w:r w:rsidRPr="00087C50">
        <w:rPr>
          <w:rFonts w:ascii="Arial" w:eastAsia="SimSun" w:hAnsi="Arial" w:cs="Arial"/>
          <w:i/>
          <w:kern w:val="3"/>
          <w:sz w:val="18"/>
          <w:szCs w:val="18"/>
          <w:lang w:eastAsia="zh-CN" w:bidi="hi-IN"/>
        </w:rPr>
        <w:t xml:space="preserve">Rozporządzenia Ministra Gospodarki z dnia 21 grudnia 2005 r. w sprawie zasadniczych wymagań dla urządzeń używanych na zewnątrz pomieszczeń w zakresie emisji hałasu do środowiska 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(</w:t>
      </w: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 xml:space="preserve">Dz. U. Nr 263 ;poz. 2202 z poźn. zmian.) w przypadku maszyn roboczych przyjęto 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L</w:t>
      </w:r>
      <w:r w:rsidRPr="00087C50">
        <w:rPr>
          <w:rFonts w:ascii="Arial" w:eastAsia="SimSun" w:hAnsi="Arial" w:cs="Arial"/>
          <w:kern w:val="3"/>
          <w:sz w:val="18"/>
          <w:szCs w:val="18"/>
          <w:vertAlign w:val="subscript"/>
          <w:lang w:eastAsia="zh-CN" w:bidi="hi-IN"/>
        </w:rPr>
        <w:t>AW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= 101 dB-A</w:t>
      </w:r>
    </w:p>
    <w:p w14:paraId="7C5F2491" w14:textId="77777777" w:rsidR="00087C50" w:rsidRPr="00087C50" w:rsidRDefault="00087C50" w:rsidP="00087C50">
      <w:pPr>
        <w:widowControl w:val="0"/>
        <w:numPr>
          <w:ilvl w:val="0"/>
          <w:numId w:val="39"/>
        </w:numPr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wg INSTRUKCJI ITB Nr 338/2008 dla pojazdów ciężarowych przyjęto 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br/>
        <w:t>L</w:t>
      </w:r>
      <w:r w:rsidRPr="00087C50">
        <w:rPr>
          <w:rFonts w:ascii="Arial" w:eastAsia="SimSun" w:hAnsi="Arial" w:cs="Arial"/>
          <w:kern w:val="3"/>
          <w:sz w:val="18"/>
          <w:szCs w:val="18"/>
          <w:vertAlign w:val="subscript"/>
          <w:lang w:eastAsia="zh-CN" w:bidi="hi-IN"/>
        </w:rPr>
        <w:t>AW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= 100dB-A</w:t>
      </w:r>
    </w:p>
    <w:p w14:paraId="690AD791" w14:textId="77777777" w:rsidR="00087C50" w:rsidRPr="00087C50" w:rsidRDefault="00087C50" w:rsidP="00087C50">
      <w:pPr>
        <w:widowControl w:val="0"/>
        <w:numPr>
          <w:ilvl w:val="0"/>
          <w:numId w:val="39"/>
        </w:numPr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wg INSTRUKCJI ITB Nr 338/2008 dla pojazdów osobowych i dostawczych przyjęto L</w:t>
      </w:r>
      <w:r w:rsidRPr="00087C50">
        <w:rPr>
          <w:rFonts w:ascii="Arial" w:eastAsia="SimSun" w:hAnsi="Arial" w:cs="Arial"/>
          <w:kern w:val="3"/>
          <w:sz w:val="18"/>
          <w:szCs w:val="18"/>
          <w:vertAlign w:val="subscript"/>
          <w:lang w:eastAsia="zh-CN" w:bidi="hi-IN"/>
        </w:rPr>
        <w:t>AW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= 94 dB-A</w:t>
      </w:r>
    </w:p>
    <w:p w14:paraId="5FFCD07B" w14:textId="77777777" w:rsidR="00087C50" w:rsidRPr="00087C50" w:rsidRDefault="00087C50" w:rsidP="00087C50">
      <w:pPr>
        <w:widowControl w:val="0"/>
        <w:autoSpaceDN w:val="0"/>
        <w:spacing w:line="276" w:lineRule="auto"/>
        <w:jc w:val="center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Tabela. Równoważny poziom mocy akustycznej źródeł liniowych</w:t>
      </w:r>
    </w:p>
    <w:tbl>
      <w:tblPr>
        <w:tblW w:w="7241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78"/>
        <w:gridCol w:w="2381"/>
        <w:gridCol w:w="2382"/>
      </w:tblGrid>
      <w:tr w:rsidR="00087C50" w:rsidRPr="00087C50" w14:paraId="1F2FEB4A" w14:textId="77777777" w:rsidTr="00211B3E">
        <w:trPr>
          <w:trHeight w:hRule="exact" w:val="1055"/>
          <w:jc w:val="center"/>
        </w:trPr>
        <w:tc>
          <w:tcPr>
            <w:tcW w:w="24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0D6F3BA" w14:textId="77777777" w:rsidR="00087C50" w:rsidRPr="00087C50" w:rsidRDefault="00087C50" w:rsidP="00087C50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lastRenderedPageBreak/>
              <w:t>Rodzaj maszyny roboczej</w:t>
            </w:r>
          </w:p>
        </w:tc>
        <w:tc>
          <w:tcPr>
            <w:tcW w:w="2381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50CF68" w14:textId="77777777" w:rsidR="00087C50" w:rsidRPr="00087C50" w:rsidRDefault="00087C50" w:rsidP="00087C50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Moc silnika „P” [kW]</w:t>
            </w:r>
          </w:p>
        </w:tc>
        <w:tc>
          <w:tcPr>
            <w:tcW w:w="2382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431A266" w14:textId="77777777" w:rsidR="00087C50" w:rsidRPr="00087C50" w:rsidRDefault="00087C50" w:rsidP="00087C50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Poziom mocy akustycznej źródeł [dB]</w:t>
            </w:r>
          </w:p>
        </w:tc>
      </w:tr>
      <w:tr w:rsidR="00087C50" w:rsidRPr="00087C50" w14:paraId="56BC34F1" w14:textId="77777777" w:rsidTr="00211B3E">
        <w:trPr>
          <w:trHeight w:val="465"/>
          <w:jc w:val="center"/>
        </w:trPr>
        <w:tc>
          <w:tcPr>
            <w:tcW w:w="24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C622D42" w14:textId="3CFBEB42" w:rsidR="00087C50" w:rsidRPr="00087C50" w:rsidRDefault="00A67458" w:rsidP="00087C50">
            <w:pPr>
              <w:widowControl w:val="0"/>
              <w:autoSpaceDN w:val="0"/>
              <w:spacing w:line="276" w:lineRule="auto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Koparka</w:t>
            </w:r>
            <w:r w:rsidR="00087C50"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 xml:space="preserve"> kołowa*</w:t>
            </w:r>
          </w:p>
        </w:tc>
        <w:tc>
          <w:tcPr>
            <w:tcW w:w="2381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D6EF95F" w14:textId="77777777" w:rsidR="00087C50" w:rsidRPr="00087C50" w:rsidRDefault="00087C50" w:rsidP="00087C50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55</w:t>
            </w:r>
          </w:p>
        </w:tc>
        <w:tc>
          <w:tcPr>
            <w:tcW w:w="2382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561746D" w14:textId="77777777" w:rsidR="00087C50" w:rsidRPr="00087C50" w:rsidRDefault="00087C50" w:rsidP="00087C50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101</w:t>
            </w:r>
          </w:p>
        </w:tc>
      </w:tr>
      <w:tr w:rsidR="00A67458" w:rsidRPr="00087C50" w14:paraId="51F015F4" w14:textId="77777777" w:rsidTr="00211B3E">
        <w:trPr>
          <w:trHeight w:val="465"/>
          <w:jc w:val="center"/>
        </w:trPr>
        <w:tc>
          <w:tcPr>
            <w:tcW w:w="24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D47D600" w14:textId="20A9E438" w:rsidR="00A67458" w:rsidRPr="00087C50" w:rsidRDefault="00A67458" w:rsidP="00A67458">
            <w:pPr>
              <w:widowControl w:val="0"/>
              <w:autoSpaceDN w:val="0"/>
              <w:spacing w:line="276" w:lineRule="auto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Pojazdy ciężarowe**</w:t>
            </w:r>
          </w:p>
        </w:tc>
        <w:tc>
          <w:tcPr>
            <w:tcW w:w="2381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7E96650" w14:textId="30A4F004" w:rsidR="00A67458" w:rsidRPr="00087C50" w:rsidRDefault="00A67458" w:rsidP="00A67458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-</w:t>
            </w:r>
          </w:p>
        </w:tc>
        <w:tc>
          <w:tcPr>
            <w:tcW w:w="2382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006DA42" w14:textId="4298A1B8" w:rsidR="00A67458" w:rsidRPr="00087C50" w:rsidRDefault="00A67458" w:rsidP="00A67458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100</w:t>
            </w:r>
          </w:p>
        </w:tc>
      </w:tr>
      <w:tr w:rsidR="00A67458" w:rsidRPr="00087C50" w14:paraId="37207D26" w14:textId="77777777" w:rsidTr="00211B3E">
        <w:trPr>
          <w:trHeight w:val="465"/>
          <w:jc w:val="center"/>
        </w:trPr>
        <w:tc>
          <w:tcPr>
            <w:tcW w:w="247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8714C6" w14:textId="3DE9B988" w:rsidR="00A67458" w:rsidRPr="00087C50" w:rsidRDefault="00A67458" w:rsidP="00A67458">
            <w:pPr>
              <w:widowControl w:val="0"/>
              <w:autoSpaceDN w:val="0"/>
              <w:spacing w:line="276" w:lineRule="auto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Pojazdy osobowe i dostawcze**</w:t>
            </w:r>
          </w:p>
        </w:tc>
        <w:tc>
          <w:tcPr>
            <w:tcW w:w="2381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34AF52" w14:textId="4A7F5BF0" w:rsidR="00A67458" w:rsidRPr="00087C50" w:rsidRDefault="00A67458" w:rsidP="00A67458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-</w:t>
            </w:r>
          </w:p>
        </w:tc>
        <w:tc>
          <w:tcPr>
            <w:tcW w:w="2382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736A9E4" w14:textId="12F6F59C" w:rsidR="00A67458" w:rsidRPr="00087C50" w:rsidRDefault="00A67458" w:rsidP="00A67458">
            <w:pPr>
              <w:widowControl w:val="0"/>
              <w:autoSpaceDN w:val="0"/>
              <w:spacing w:line="276" w:lineRule="auto"/>
              <w:jc w:val="center"/>
              <w:textAlignment w:val="baseline"/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</w:pPr>
            <w:r w:rsidRPr="00087C50">
              <w:rPr>
                <w:rFonts w:ascii="Arial" w:eastAsia="SimSun" w:hAnsi="Arial" w:cs="Arial"/>
                <w:color w:val="000000"/>
                <w:kern w:val="3"/>
                <w:sz w:val="18"/>
                <w:szCs w:val="18"/>
                <w:lang w:eastAsia="zh-CN" w:bidi="hi-IN"/>
              </w:rPr>
              <w:t>94</w:t>
            </w:r>
          </w:p>
        </w:tc>
      </w:tr>
    </w:tbl>
    <w:p w14:paraId="1EE53123" w14:textId="77777777" w:rsidR="00087C50" w:rsidRPr="00087C50" w:rsidRDefault="00087C50" w:rsidP="00087C50">
      <w:pPr>
        <w:widowControl w:val="0"/>
        <w:autoSpaceDN w:val="0"/>
        <w:spacing w:line="276" w:lineRule="auto"/>
        <w:jc w:val="center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i/>
          <w:kern w:val="3"/>
          <w:sz w:val="18"/>
          <w:szCs w:val="18"/>
          <w:lang w:eastAsia="zh-CN" w:bidi="hi-IN"/>
        </w:rPr>
        <w:t>*wg Załącznika Nr 2 do Rozporządzenia (Dz.U. 2005 nr 263 poz. 2202 z póż. zmian.)</w:t>
      </w:r>
    </w:p>
    <w:p w14:paraId="599ADCDC" w14:textId="77777777" w:rsidR="00087C50" w:rsidRPr="00087C50" w:rsidRDefault="00087C50" w:rsidP="00087C50">
      <w:pPr>
        <w:widowControl w:val="0"/>
        <w:autoSpaceDN w:val="0"/>
        <w:spacing w:line="276" w:lineRule="auto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i/>
          <w:kern w:val="3"/>
          <w:sz w:val="18"/>
          <w:szCs w:val="18"/>
          <w:lang w:eastAsia="zh-CN" w:bidi="hi-IN"/>
        </w:rPr>
        <w:t xml:space="preserve">                  **wg instrukcji 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ITB Nr 338/2008</w:t>
      </w:r>
    </w:p>
    <w:p w14:paraId="2517D943" w14:textId="77777777" w:rsidR="00087C50" w:rsidRPr="00087C50" w:rsidRDefault="00087C50" w:rsidP="00087C50">
      <w:pPr>
        <w:widowControl w:val="0"/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1EF6A40D" w14:textId="77777777" w:rsidR="00087C50" w:rsidRPr="00087C50" w:rsidRDefault="00087C50" w:rsidP="00087C50">
      <w:pPr>
        <w:widowControl w:val="0"/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       Poza parametrami akustycznymi źródeł hałasu, na uciążliwość akustyczną wpływa przede wszystkim czas ich pracy.</w:t>
      </w:r>
    </w:p>
    <w:p w14:paraId="77004FDA" w14:textId="77777777" w:rsidR="00087C50" w:rsidRPr="00087C50" w:rsidRDefault="00087C50" w:rsidP="00087C50">
      <w:pPr>
        <w:widowControl w:val="0"/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       Przyjmuje się, że żadna maszyna nie będzie pracowała w sposób ciągły, po dowiezieniu i rozładowaniu materiałów na teren budowy (co może trwać od kilkunastu minut do kilku godzin na dzień), pojazdy nie będą używane. Wykonawstwo prac ograniczone będzie wyłącznie do pory dziennej (6</w:t>
      </w:r>
      <w:r w:rsidRPr="00087C50">
        <w:rPr>
          <w:rFonts w:ascii="Arial" w:eastAsia="SimSun" w:hAnsi="Arial" w:cs="Arial"/>
          <w:kern w:val="3"/>
          <w:sz w:val="18"/>
          <w:szCs w:val="18"/>
          <w:vertAlign w:val="superscript"/>
          <w:lang w:eastAsia="zh-CN" w:bidi="hi-IN"/>
        </w:rPr>
        <w:t>oo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-22</w:t>
      </w:r>
      <w:r w:rsidRPr="00087C50">
        <w:rPr>
          <w:rFonts w:ascii="Arial" w:eastAsia="SimSun" w:hAnsi="Arial" w:cs="Arial"/>
          <w:kern w:val="3"/>
          <w:sz w:val="18"/>
          <w:szCs w:val="18"/>
          <w:vertAlign w:val="superscript"/>
          <w:lang w:eastAsia="zh-CN" w:bidi="hi-IN"/>
        </w:rPr>
        <w:t>oo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>).</w:t>
      </w:r>
    </w:p>
    <w:p w14:paraId="620442D2" w14:textId="77777777" w:rsidR="00087C50" w:rsidRPr="00087C50" w:rsidRDefault="00087C50" w:rsidP="00087C50">
      <w:pPr>
        <w:widowControl w:val="0"/>
        <w:autoSpaceDN w:val="0"/>
        <w:spacing w:line="276" w:lineRule="auto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  Uciążliwości występujące w trakcie prowadzenia prac budowlanych ograniczone będą do bezpośredniego sąsiedztwa terenu objętego robotami (będzie to oddziaływanie krótkotrwałe i chwilowe). Przewidywany zakres prac spowoduje chwilowe zmiany w akustyce.</w:t>
      </w:r>
    </w:p>
    <w:p w14:paraId="58847064" w14:textId="77777777" w:rsidR="00087C50" w:rsidRPr="00087C50" w:rsidRDefault="00087C50" w:rsidP="00087C50">
      <w:pPr>
        <w:widowControl w:val="0"/>
        <w:autoSpaceDN w:val="0"/>
        <w:spacing w:line="276" w:lineRule="auto"/>
        <w:jc w:val="both"/>
        <w:textAlignment w:val="baseline"/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 xml:space="preserve">         Zaleca się na etapie prowadzenia prac budowlanych, zastosowanie się do poniższych wytycznych:</w:t>
      </w:r>
    </w:p>
    <w:p w14:paraId="6BD8A110" w14:textId="77777777" w:rsidR="00087C50" w:rsidRPr="00087C50" w:rsidRDefault="00087C50" w:rsidP="00087C50">
      <w:pPr>
        <w:widowControl w:val="0"/>
        <w:numPr>
          <w:ilvl w:val="0"/>
          <w:numId w:val="40"/>
        </w:numPr>
        <w:autoSpaceDN w:val="0"/>
        <w:spacing w:line="276" w:lineRule="auto"/>
        <w:jc w:val="both"/>
        <w:textAlignment w:val="baseline"/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>zaplanować wszelkie operacje z użyciem ciężkiego sprzętu,</w:t>
      </w:r>
    </w:p>
    <w:p w14:paraId="70A7E2DD" w14:textId="77777777" w:rsidR="00087C50" w:rsidRPr="00087C50" w:rsidRDefault="00087C50" w:rsidP="00087C50">
      <w:pPr>
        <w:widowControl w:val="0"/>
        <w:numPr>
          <w:ilvl w:val="0"/>
          <w:numId w:val="30"/>
        </w:numPr>
        <w:autoSpaceDN w:val="0"/>
        <w:spacing w:line="276" w:lineRule="auto"/>
        <w:ind w:left="714" w:hanging="357"/>
        <w:jc w:val="both"/>
        <w:textAlignment w:val="baseline"/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>wszystkie prace budowlane prowadzić wyłącznie w porze dziennej,</w:t>
      </w:r>
    </w:p>
    <w:p w14:paraId="73B72275" w14:textId="77777777" w:rsidR="00087C50" w:rsidRPr="00087C50" w:rsidRDefault="00087C50" w:rsidP="00087C50">
      <w:pPr>
        <w:widowControl w:val="0"/>
        <w:numPr>
          <w:ilvl w:val="0"/>
          <w:numId w:val="30"/>
        </w:numPr>
        <w:autoSpaceDN w:val="0"/>
        <w:spacing w:line="276" w:lineRule="auto"/>
        <w:ind w:left="714" w:hanging="357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>stosować sprzęt w dobrym stanie technicznym, zgodny z wymaganiami określonymi w rozporządzeniu</w:t>
      </w: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Ministra Gospodarki </w:t>
      </w: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 xml:space="preserve">z dnia 21 grudnia 2005 roku </w:t>
      </w:r>
      <w:r w:rsidRPr="00087C50">
        <w:rPr>
          <w:rFonts w:ascii="Arial" w:eastAsia="SimSun" w:hAnsi="Arial" w:cs="Arial"/>
          <w:i/>
          <w:color w:val="000000"/>
          <w:kern w:val="3"/>
          <w:sz w:val="18"/>
          <w:szCs w:val="18"/>
          <w:lang w:eastAsia="zh-CN" w:bidi="hi-IN"/>
        </w:rPr>
        <w:t xml:space="preserve">w sprawie zasadniczych wymagań dla urządzeń używanych na zewnątrz pomieszczeń w zakresie emisji hałasu do środowiska </w:t>
      </w: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>(Dz.U. Nr 263;poz. 2202 z poź. zmianami,</w:t>
      </w:r>
    </w:p>
    <w:p w14:paraId="53B1CB2E" w14:textId="77777777" w:rsidR="00087C50" w:rsidRPr="00087C50" w:rsidRDefault="00087C50" w:rsidP="00087C50">
      <w:pPr>
        <w:widowControl w:val="0"/>
        <w:numPr>
          <w:ilvl w:val="0"/>
          <w:numId w:val="30"/>
        </w:numPr>
        <w:autoSpaceDN w:val="0"/>
        <w:spacing w:line="276" w:lineRule="auto"/>
        <w:ind w:left="714" w:hanging="357"/>
        <w:jc w:val="both"/>
        <w:textAlignment w:val="baseline"/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>przestrzegać zasady wyłączania silników w czasie przerw w pracy,</w:t>
      </w:r>
    </w:p>
    <w:p w14:paraId="66CC741B" w14:textId="77777777" w:rsidR="00087C50" w:rsidRPr="00087C50" w:rsidRDefault="00087C50" w:rsidP="00087C50">
      <w:pPr>
        <w:widowControl w:val="0"/>
        <w:numPr>
          <w:ilvl w:val="0"/>
          <w:numId w:val="30"/>
        </w:numPr>
        <w:autoSpaceDN w:val="0"/>
        <w:spacing w:line="276" w:lineRule="auto"/>
        <w:ind w:left="714" w:hanging="357"/>
        <w:jc w:val="both"/>
        <w:textAlignment w:val="baseline"/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  <w:t>maksymalnie ograniczyć czas budowy poprzez odpowiednie zaplanowanie procesu budowlanego.</w:t>
      </w:r>
    </w:p>
    <w:p w14:paraId="4C8F2C30" w14:textId="77777777" w:rsidR="00087C50" w:rsidRPr="00087C50" w:rsidRDefault="00087C50" w:rsidP="00087C50">
      <w:pPr>
        <w:widowControl w:val="0"/>
        <w:autoSpaceDN w:val="0"/>
        <w:spacing w:line="276" w:lineRule="auto"/>
        <w:ind w:left="714"/>
        <w:jc w:val="both"/>
        <w:textAlignment w:val="baseline"/>
        <w:rPr>
          <w:rFonts w:ascii="Arial" w:eastAsia="SimSun" w:hAnsi="Arial" w:cs="Arial"/>
          <w:color w:val="000000"/>
          <w:kern w:val="3"/>
          <w:sz w:val="18"/>
          <w:szCs w:val="18"/>
          <w:lang w:eastAsia="zh-CN" w:bidi="hi-IN"/>
        </w:rPr>
      </w:pPr>
    </w:p>
    <w:p w14:paraId="2B9F1B5C" w14:textId="77777777" w:rsidR="00087C50" w:rsidRPr="00087C50" w:rsidRDefault="00087C50" w:rsidP="00087C50">
      <w:pPr>
        <w:widowControl w:val="0"/>
        <w:autoSpaceDN w:val="0"/>
        <w:spacing w:line="276" w:lineRule="auto"/>
        <w:textAlignment w:val="baseline"/>
        <w:rPr>
          <w:rFonts w:ascii="Arial" w:eastAsia="SimSun" w:hAnsi="Arial" w:cs="Arial"/>
          <w:b/>
          <w:bCs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b/>
          <w:bCs/>
          <w:kern w:val="3"/>
          <w:sz w:val="18"/>
          <w:szCs w:val="18"/>
          <w:lang w:eastAsia="zh-CN" w:bidi="hi-IN"/>
        </w:rPr>
        <w:t>Etap eksploatacji.</w:t>
      </w:r>
    </w:p>
    <w:p w14:paraId="7F36EDFC" w14:textId="373BC48A" w:rsidR="00087C50" w:rsidRPr="00087C50" w:rsidRDefault="00A67458" w:rsidP="00087C50">
      <w:pPr>
        <w:widowControl w:val="0"/>
        <w:tabs>
          <w:tab w:val="left" w:pos="529"/>
          <w:tab w:val="left" w:pos="709"/>
          <w:tab w:val="right" w:pos="889"/>
        </w:tabs>
        <w:autoSpaceDN w:val="0"/>
        <w:spacing w:line="276" w:lineRule="auto"/>
        <w:ind w:left="709"/>
        <w:jc w:val="both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>
        <w:rPr>
          <w:rFonts w:ascii="Arial" w:eastAsia="SimSun" w:hAnsi="Arial" w:cs="Arial"/>
          <w:kern w:val="3"/>
          <w:sz w:val="18"/>
          <w:szCs w:val="18"/>
          <w:lang w:eastAsia="zh-CN" w:bidi="hi-IN"/>
        </w:rPr>
        <w:t>Nie dotyczy</w:t>
      </w:r>
    </w:p>
    <w:p w14:paraId="7954E164" w14:textId="77777777" w:rsidR="00087C50" w:rsidRPr="00087C50" w:rsidRDefault="00087C50" w:rsidP="00087C50">
      <w:pPr>
        <w:widowControl w:val="0"/>
        <w:autoSpaceDN w:val="0"/>
        <w:ind w:left="709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4857BB7A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e)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wpływu obiektu budowlanego na istniejący drzewostan, powierzchnię ziemi, w tym glebę, wody powierzchniowe i podziemne</w:t>
      </w:r>
    </w:p>
    <w:p w14:paraId="2D35B5CF" w14:textId="50338531" w:rsidR="00087C50" w:rsidRPr="00087C50" w:rsidRDefault="00A67458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  <w:r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Nie dotyczy</w:t>
      </w:r>
    </w:p>
    <w:p w14:paraId="008C9C99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en-US"/>
        </w:rPr>
        <w:t xml:space="preserve">10.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en-US"/>
        </w:rPr>
        <w:t xml:space="preserve">W przypadku zamierzenia budowlanego dotyczącego budynku - analizę technicznych, środowiskowych i ekonomicznych możliwości realizacji wysoce wydajnych systemów alternatywnych zaopatrzenia w energię i ciepło, w tym zdecentralizowanych systemów dostawy energii opartych na energii ze źródeł odnawialnych, kogenerację, ogrzewanie lub chłodzenie lokalne lub blokowe, w szczególności gdy opiera się całkowicie lub częściowo na energii z odnawialnych źródeł energii, o których mowa w </w:t>
      </w:r>
      <w:hyperlink r:id="rId13" w:anchor="/document/18182244?unitId=art(2)pkt(22)&amp;cm=DOCUMENT" w:history="1">
        <w:r w:rsidRPr="00087C50">
          <w:rPr>
            <w:rFonts w:ascii="Arial" w:hAnsi="Arial" w:cs="Arial"/>
            <w:b/>
            <w:bCs/>
            <w:i/>
            <w:iCs/>
            <w:color w:val="1B7AB8"/>
            <w:kern w:val="3"/>
            <w:sz w:val="18"/>
            <w:szCs w:val="18"/>
            <w:shd w:val="clear" w:color="auto" w:fill="FFFFFF"/>
            <w:lang w:eastAsia="zh-CN" w:bidi="en-US"/>
          </w:rPr>
          <w:t>art. 2 pkt 22</w:t>
        </w:r>
      </w:hyperlink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en-US"/>
        </w:rPr>
        <w:t xml:space="preserve"> ustawy z dnia 20 lutego 2015 r. o odnawialnych źródłach energii (Dz. U. z 2020 r. poz. 261, 284, 568, 695, 1086 i 1503), oraz pompy ciepła, określającą:</w:t>
      </w:r>
    </w:p>
    <w:p w14:paraId="2D603741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5F348FC1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en-US"/>
        </w:rPr>
        <w:t xml:space="preserve"> oszacowanie rocznego zapotrzebowania na energię użytkową do ogrzewania, wentylacji, przygotowania ciepłej wody użytkowej,</w:t>
      </w: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en-US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en-US"/>
        </w:rPr>
        <w:t>- nie dotyczy</w:t>
      </w:r>
    </w:p>
    <w:p w14:paraId="7E7BCDF7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6E9985FF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dostępne nośniki energii</w:t>
      </w:r>
      <w:r w:rsidRPr="00087C50">
        <w:rPr>
          <w:rFonts w:ascii="Arial" w:hAnsi="Arial" w:cs="Arial"/>
          <w:b/>
          <w:bCs/>
          <w:color w:val="000000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nie dotyczy</w:t>
      </w:r>
    </w:p>
    <w:p w14:paraId="12B67EDA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</w:pPr>
    </w:p>
    <w:p w14:paraId="7E2D245E" w14:textId="77777777" w:rsidR="00087C50" w:rsidRPr="00087C50" w:rsidRDefault="00087C50" w:rsidP="00087C50">
      <w:pPr>
        <w:widowControl w:val="0"/>
        <w:numPr>
          <w:ilvl w:val="1"/>
          <w:numId w:val="36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wybór dwóch systemów zaopatrzenia w energię do analizy porównawczej:</w:t>
      </w:r>
    </w:p>
    <w:p w14:paraId="24D92CAD" w14:textId="77777777" w:rsidR="00087C50" w:rsidRPr="00087C50" w:rsidRDefault="00087C50" w:rsidP="00087C50">
      <w:pPr>
        <w:widowControl w:val="0"/>
        <w:numPr>
          <w:ilvl w:val="0"/>
          <w:numId w:val="42"/>
        </w:numPr>
        <w:autoSpaceDN w:val="0"/>
        <w:textAlignment w:val="baseline"/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systemu konwencjonalnego oraz systemu alternatywnego albo</w:t>
      </w:r>
    </w:p>
    <w:p w14:paraId="3A93AC82" w14:textId="77777777" w:rsidR="00087C50" w:rsidRPr="00087C50" w:rsidRDefault="00087C50" w:rsidP="00087C50">
      <w:pPr>
        <w:widowControl w:val="0"/>
        <w:numPr>
          <w:ilvl w:val="0"/>
          <w:numId w:val="42"/>
        </w:numPr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systemu konwencjonalnego oraz systemu hybrydowego, rozumianego jako połączenie systemu konwencjonalnego i alternatywnego</w:t>
      </w: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nie dotyczy</w:t>
      </w:r>
    </w:p>
    <w:p w14:paraId="4E4DD1E4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1A79E96D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  <w:t>d</w:t>
      </w: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)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obliczenia optymalizacyjno-porównawcze dla wybranych systemów zaopatrzenia w energię</w:t>
      </w: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nie dotyczy</w:t>
      </w:r>
    </w:p>
    <w:p w14:paraId="51FCCD05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6A520B29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  <w:t>e</w:t>
      </w: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)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wyniki analizy porównawczej i wybór systemu zaopatrzenia w energię;</w:t>
      </w: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nie dotyczy</w:t>
      </w:r>
    </w:p>
    <w:p w14:paraId="688315A2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07E1DDB8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11.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W stosunku do budynku - analiza technicznych i ekonomicznych możliwości wykorzystania urządzeń, które automatycznie regulują temperaturę oddzielnie w poszczególnych pomieszczeniach lub w wyznaczonej strefie ogrzewanej, zgodnie z </w:t>
      </w:r>
      <w:hyperlink r:id="rId14" w:anchor="/document/16964625?unitId=par(135)ust(7)&amp;cm=DOCUMENT" w:history="1">
        <w:r w:rsidRPr="00087C50">
          <w:rPr>
            <w:rFonts w:ascii="Arial" w:hAnsi="Arial" w:cs="Arial"/>
            <w:b/>
            <w:bCs/>
            <w:i/>
            <w:iCs/>
            <w:color w:val="1B7AB8"/>
            <w:kern w:val="3"/>
            <w:sz w:val="18"/>
            <w:szCs w:val="18"/>
            <w:shd w:val="clear" w:color="auto" w:fill="FFFFFF"/>
            <w:lang w:eastAsia="zh-CN" w:bidi="hi-IN"/>
          </w:rPr>
          <w:t>§ 135 ust. 7-10</w:t>
        </w:r>
      </w:hyperlink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i </w:t>
      </w:r>
      <w:hyperlink r:id="rId15" w:anchor="/document/16964625?unitId=par(147)ust(5)&amp;cm=DOCUMENT" w:history="1">
        <w:r w:rsidRPr="00087C50">
          <w:rPr>
            <w:rFonts w:ascii="Arial" w:hAnsi="Arial" w:cs="Arial"/>
            <w:b/>
            <w:bCs/>
            <w:i/>
            <w:iCs/>
            <w:color w:val="1B7AB8"/>
            <w:kern w:val="3"/>
            <w:sz w:val="18"/>
            <w:szCs w:val="18"/>
            <w:shd w:val="clear" w:color="auto" w:fill="FFFFFF"/>
            <w:lang w:eastAsia="zh-CN" w:bidi="hi-IN"/>
          </w:rPr>
          <w:t>§ 147 ust. 5-7</w:t>
        </w:r>
      </w:hyperlink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 xml:space="preserve"> rozporządzenia Ministra Infrastruktury z dnia 12 kwietnia 2002 r. w sprawie warunków technicznych, jakim powinny odpowiadać budynki i ich usytuowanie (Dz. U. z 2019 r. poz. 1065 oraz z 2020 r. poz. 1608);</w:t>
      </w: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 </w:t>
      </w:r>
      <w:r w:rsidRPr="00087C50">
        <w:rPr>
          <w:rFonts w:ascii="Arial" w:hAnsi="Arial" w:cs="Arial"/>
          <w:color w:val="000000"/>
          <w:kern w:val="3"/>
          <w:sz w:val="18"/>
          <w:szCs w:val="18"/>
          <w:lang w:eastAsia="zh-CN" w:bidi="hi-IN"/>
        </w:rPr>
        <w:t>- nie dotyczy</w:t>
      </w:r>
    </w:p>
    <w:p w14:paraId="7F03849A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450300F4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lastRenderedPageBreak/>
        <w:t xml:space="preserve">12.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Informacje o zasadniczych elementach wyposażenia budowlano-instalacyjnego, zapewniających użytkowanie obiektu budowlanego zgodnie z przeznaczeniem</w:t>
      </w:r>
    </w:p>
    <w:p w14:paraId="1F4877F8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br/>
      </w:r>
      <w:r w:rsidRPr="00087C50"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  <w:t>Przebudowa rowu R-(B-9)  polegająca na :</w:t>
      </w:r>
    </w:p>
    <w:p w14:paraId="3A2F2B14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eastAsia="SimSun" w:hAnsi="Arial" w:cs="Arial"/>
          <w:kern w:val="3"/>
          <w:sz w:val="18"/>
          <w:szCs w:val="18"/>
          <w:lang w:eastAsia="zh-CN" w:bidi="hi-IN"/>
        </w:rPr>
        <w:t xml:space="preserve">    - rozbiórce istniejącego przepustu wykonanego z rur   żelbetowych Ø 1400 mm dł. 10,25 m, przyczółki pionowe,</w:t>
      </w:r>
    </w:p>
    <w:p w14:paraId="3E946AC5" w14:textId="77777777" w:rsidR="00087C50" w:rsidRPr="00087C50" w:rsidRDefault="00087C50" w:rsidP="00087C50">
      <w:pPr>
        <w:widowControl w:val="0"/>
        <w:autoSpaceDN w:val="0"/>
        <w:spacing w:line="276" w:lineRule="auto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000000"/>
          <w:spacing w:val="4"/>
          <w:kern w:val="3"/>
          <w:sz w:val="18"/>
          <w:szCs w:val="18"/>
          <w:lang w:eastAsia="zh-CN" w:bidi="hi-IN"/>
        </w:rPr>
        <w:t xml:space="preserve">    - wykonaniu nowego z rur HDPE 1400 dł. 12 m, przyczółki nachylone 1:1,  obudowane bruk kamienny na zaprawie cementowej, na wlocie dł. 3,64 m na wylocie 3,81 m, rzędna wlotu 150,10 m n.p.m., rzędna wylotu 150,00 m n.p.m.</w:t>
      </w:r>
    </w:p>
    <w:p w14:paraId="5ED0CC80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0B42288A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13.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Dane dotyczące warunków ochrony przeciwpożarowej, stosownie do zakresu projektu</w:t>
      </w:r>
    </w:p>
    <w:p w14:paraId="0419E80A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</w:p>
    <w:p w14:paraId="70E77A0F" w14:textId="20AF65A9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  <w:t xml:space="preserve">Materiały stosowane do budowy </w:t>
      </w:r>
      <w:r w:rsidR="00A67458"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  <w:t>kanalizacji deszczowej</w:t>
      </w:r>
      <w:r w:rsidRPr="00087C50"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  <w:t xml:space="preserve"> nie stwarzają zagrożenia pożarowego. </w:t>
      </w:r>
    </w:p>
    <w:p w14:paraId="7B4274A7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3F821764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t xml:space="preserve">14. </w:t>
      </w:r>
      <w:r w:rsidRPr="00087C50">
        <w:rPr>
          <w:rFonts w:ascii="Arial" w:hAnsi="Arial" w:cs="Arial"/>
          <w:b/>
          <w:bCs/>
          <w:i/>
          <w:iCs/>
          <w:color w:val="333333"/>
          <w:kern w:val="3"/>
          <w:sz w:val="18"/>
          <w:szCs w:val="18"/>
          <w:lang w:eastAsia="zh-CN" w:bidi="hi-IN"/>
        </w:rPr>
        <w:t>Informacja o zgodzie na odstępstwo od przepisów techniczno – budowlanych.</w:t>
      </w:r>
    </w:p>
    <w:p w14:paraId="7CC82061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b/>
          <w:bCs/>
          <w:color w:val="333333"/>
          <w:kern w:val="3"/>
          <w:sz w:val="18"/>
          <w:szCs w:val="18"/>
          <w:lang w:eastAsia="zh-CN" w:bidi="hi-IN"/>
        </w:rPr>
        <w:br/>
        <w:t>Na podstawie par. 115 ust 1 pkt 3, Rozporządzenia Ministra Infrastruktury z dnia 24 czerwca 2022r w sprawie przepisów techniczno-budowlnych dotyczących dróg publicznych, w niniejszym opracowaniu zawarto rozwiązania zgodne z Rozporządzeniem Ministra Transportu i Gospodarki Morskiej z dnia 2 marca 1999r w sprawie warunków technicznych, jakim powinny odpowiadać drogi publiczne i ich usytuowanie - w ostatniej obowiązującej wersji.</w:t>
      </w:r>
    </w:p>
    <w:p w14:paraId="248F2D44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eastAsia="SimSun" w:hAnsi="Arial" w:cs="Arial"/>
          <w:kern w:val="3"/>
          <w:sz w:val="18"/>
          <w:szCs w:val="18"/>
          <w:lang w:eastAsia="zh-CN" w:bidi="hi-IN"/>
        </w:rPr>
      </w:pPr>
      <w:r w:rsidRPr="00087C50"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  <w:t>Przyjęte rozwiązania są zgodne z w/w przepisami techniczno – budowlanymi i nie wymagają zgody na odstępstwo.</w:t>
      </w:r>
    </w:p>
    <w:p w14:paraId="23C83F47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54305BC3" w14:textId="77777777" w:rsidR="00087C50" w:rsidRPr="00087C50" w:rsidRDefault="00087C50" w:rsidP="00087C50">
      <w:pPr>
        <w:widowControl w:val="0"/>
        <w:autoSpaceDN w:val="0"/>
        <w:textAlignment w:val="baseline"/>
        <w:rPr>
          <w:rFonts w:ascii="Arial" w:hAnsi="Arial" w:cs="Arial"/>
          <w:color w:val="333333"/>
          <w:kern w:val="3"/>
          <w:sz w:val="18"/>
          <w:szCs w:val="18"/>
          <w:lang w:eastAsia="zh-CN" w:bidi="hi-IN"/>
        </w:rPr>
      </w:pPr>
    </w:p>
    <w:p w14:paraId="5E3D20EE" w14:textId="77777777" w:rsidR="00087C50" w:rsidRPr="00087C50" w:rsidRDefault="00087C50" w:rsidP="00087C50">
      <w:pPr>
        <w:widowControl w:val="0"/>
        <w:autoSpaceDN w:val="0"/>
        <w:textAlignment w:val="baseline"/>
        <w:rPr>
          <w:color w:val="333333"/>
          <w:kern w:val="3"/>
          <w:sz w:val="22"/>
          <w:szCs w:val="22"/>
          <w:lang w:eastAsia="zh-CN" w:bidi="hi-IN"/>
        </w:rPr>
      </w:pPr>
    </w:p>
    <w:p w14:paraId="6A25232C" w14:textId="77777777" w:rsidR="00087C50" w:rsidRPr="00087C50" w:rsidRDefault="00087C50" w:rsidP="00087C50">
      <w:pPr>
        <w:widowControl w:val="0"/>
        <w:autoSpaceDN w:val="0"/>
        <w:textAlignment w:val="baseline"/>
        <w:rPr>
          <w:color w:val="333333"/>
          <w:kern w:val="3"/>
          <w:sz w:val="22"/>
          <w:szCs w:val="22"/>
          <w:lang w:eastAsia="zh-CN" w:bidi="hi-IN"/>
        </w:rPr>
      </w:pPr>
    </w:p>
    <w:p w14:paraId="2DC35196" w14:textId="77777777" w:rsidR="00087C50" w:rsidRPr="00087C50" w:rsidRDefault="00087C50" w:rsidP="00087C50">
      <w:pPr>
        <w:widowControl w:val="0"/>
        <w:autoSpaceDN w:val="0"/>
        <w:textAlignment w:val="baseline"/>
        <w:rPr>
          <w:color w:val="333333"/>
          <w:kern w:val="3"/>
          <w:sz w:val="22"/>
          <w:szCs w:val="22"/>
          <w:lang w:eastAsia="zh-CN" w:bidi="hi-IN"/>
        </w:rPr>
      </w:pPr>
    </w:p>
    <w:p w14:paraId="391DB1F9" w14:textId="77777777" w:rsidR="00087C50" w:rsidRPr="00087C50" w:rsidRDefault="00087C50" w:rsidP="00087C50">
      <w:pPr>
        <w:widowControl w:val="0"/>
        <w:autoSpaceDN w:val="0"/>
        <w:textAlignment w:val="baseline"/>
        <w:rPr>
          <w:color w:val="333333"/>
          <w:kern w:val="3"/>
          <w:sz w:val="22"/>
          <w:szCs w:val="22"/>
          <w:lang w:eastAsia="zh-CN" w:bidi="hi-IN"/>
        </w:rPr>
      </w:pPr>
    </w:p>
    <w:p w14:paraId="43416610" w14:textId="77777777" w:rsidR="00087C50" w:rsidRPr="00087C50" w:rsidRDefault="00087C50" w:rsidP="00087C50">
      <w:pPr>
        <w:widowControl w:val="0"/>
        <w:autoSpaceDN w:val="0"/>
        <w:textAlignment w:val="baseline"/>
        <w:rPr>
          <w:color w:val="333333"/>
          <w:kern w:val="3"/>
          <w:sz w:val="22"/>
          <w:szCs w:val="22"/>
          <w:lang w:eastAsia="zh-CN" w:bidi="hi-IN"/>
        </w:rPr>
      </w:pPr>
    </w:p>
    <w:p w14:paraId="3EF54E07" w14:textId="77777777" w:rsidR="00087C50" w:rsidRPr="00087C50" w:rsidRDefault="00087C50" w:rsidP="00087C50">
      <w:pPr>
        <w:widowControl w:val="0"/>
        <w:autoSpaceDN w:val="0"/>
        <w:textAlignment w:val="baseline"/>
        <w:rPr>
          <w:color w:val="333333"/>
          <w:kern w:val="3"/>
          <w:sz w:val="22"/>
          <w:szCs w:val="22"/>
          <w:lang w:eastAsia="zh-CN" w:bidi="hi-IN"/>
        </w:rPr>
      </w:pPr>
    </w:p>
    <w:p w14:paraId="63BF30B1" w14:textId="77777777" w:rsidR="00087C50" w:rsidRPr="00087C50" w:rsidRDefault="00087C50" w:rsidP="00087C50">
      <w:pPr>
        <w:widowControl w:val="0"/>
        <w:autoSpaceDN w:val="0"/>
        <w:textAlignment w:val="baseline"/>
        <w:rPr>
          <w:color w:val="333333"/>
          <w:kern w:val="3"/>
          <w:sz w:val="22"/>
          <w:szCs w:val="22"/>
          <w:lang w:eastAsia="zh-CN" w:bidi="hi-IN"/>
        </w:rPr>
      </w:pPr>
    </w:p>
    <w:p w14:paraId="38BBE173" w14:textId="77777777" w:rsidR="00087C50" w:rsidRPr="00087C50" w:rsidRDefault="00087C50" w:rsidP="00087C50">
      <w:pPr>
        <w:widowControl w:val="0"/>
        <w:autoSpaceDN w:val="0"/>
        <w:textAlignment w:val="baseline"/>
        <w:rPr>
          <w:color w:val="333333"/>
          <w:kern w:val="3"/>
          <w:sz w:val="22"/>
          <w:szCs w:val="22"/>
          <w:lang w:eastAsia="zh-CN" w:bidi="hi-IN"/>
        </w:rPr>
      </w:pPr>
    </w:p>
    <w:p w14:paraId="14687247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05F4B882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1856F4DF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5AFCD7D7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0F1423A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2866CDC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6A0AF9D4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421F25EA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3FFE4B10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1992827A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24A437BF" w14:textId="77777777" w:rsidR="00FE39B7" w:rsidRPr="000E2F09" w:rsidRDefault="00FE39B7" w:rsidP="00FE39B7">
      <w:pPr>
        <w:spacing w:line="360" w:lineRule="auto"/>
        <w:jc w:val="both"/>
        <w:rPr>
          <w:rFonts w:ascii="Arial" w:hAnsi="Arial" w:cs="Arial"/>
          <w:sz w:val="18"/>
          <w:szCs w:val="18"/>
        </w:rPr>
      </w:pPr>
    </w:p>
    <w:p w14:paraId="687A759B" w14:textId="77777777" w:rsidR="00087C50" w:rsidRDefault="00087C50">
      <w:pPr>
        <w:suppressAutoHyphens w:val="0"/>
        <w:spacing w:after="160" w:line="259" w:lineRule="auto"/>
        <w:rPr>
          <w:lang w:eastAsia="en-US"/>
        </w:rPr>
      </w:pPr>
      <w:bookmarkStart w:id="9" w:name="_Toc108440617"/>
      <w:bookmarkStart w:id="10" w:name="_Toc135989457"/>
      <w:r>
        <w:rPr>
          <w:lang w:eastAsia="en-US"/>
        </w:rPr>
        <w:br w:type="page"/>
      </w:r>
    </w:p>
    <w:p w14:paraId="2E6A2972" w14:textId="77777777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  <w:r w:rsidRPr="00087C50">
        <w:rPr>
          <w:rFonts w:ascii="Arial" w:hAnsi="Arial" w:cs="Arial"/>
          <w:b/>
          <w:bCs/>
          <w:sz w:val="18"/>
          <w:szCs w:val="18"/>
          <w:lang w:eastAsia="en-US"/>
        </w:rPr>
        <w:lastRenderedPageBreak/>
        <w:t xml:space="preserve">III. </w:t>
      </w:r>
      <w:r w:rsidR="00D50018" w:rsidRPr="00087C50">
        <w:rPr>
          <w:rFonts w:ascii="Arial" w:hAnsi="Arial" w:cs="Arial"/>
          <w:b/>
          <w:bCs/>
          <w:sz w:val="18"/>
          <w:szCs w:val="18"/>
          <w:lang w:eastAsia="en-US"/>
        </w:rPr>
        <w:t>Dokumenty dołączone do projektu</w:t>
      </w:r>
      <w:bookmarkEnd w:id="9"/>
      <w:bookmarkEnd w:id="10"/>
    </w:p>
    <w:p w14:paraId="49499883" w14:textId="0E0B582B" w:rsidR="00087C50" w:rsidRPr="00087C50" w:rsidRDefault="00087C50" w:rsidP="00087C50">
      <w:pPr>
        <w:pStyle w:val="Akapitzlist"/>
        <w:numPr>
          <w:ilvl w:val="2"/>
          <w:numId w:val="36"/>
        </w:numPr>
        <w:spacing w:before="120" w:after="120"/>
        <w:rPr>
          <w:rFonts w:ascii="Arial" w:hAnsi="Arial" w:cs="Arial"/>
          <w:b/>
          <w:bCs/>
          <w:i/>
          <w:lang w:eastAsia="en-US"/>
        </w:rPr>
      </w:pPr>
      <w:bookmarkStart w:id="11" w:name="_Toc108440620"/>
      <w:bookmarkStart w:id="12" w:name="_Toc135989460"/>
      <w:r w:rsidRPr="00087C50">
        <w:rPr>
          <w:rFonts w:ascii="Arial" w:hAnsi="Arial" w:cs="Arial"/>
          <w:b/>
          <w:bCs/>
          <w:sz w:val="18"/>
          <w:szCs w:val="18"/>
          <w:lang w:eastAsia="en-US"/>
        </w:rPr>
        <w:t xml:space="preserve">Oświadczenie projektanta o sporządzeniu projektu zgodnie z obowiązującymi przepisami </w:t>
      </w:r>
      <w:r>
        <w:rPr>
          <w:rFonts w:ascii="Arial" w:hAnsi="Arial" w:cs="Arial"/>
          <w:b/>
          <w:bCs/>
          <w:sz w:val="18"/>
          <w:szCs w:val="18"/>
          <w:lang w:eastAsia="en-US"/>
        </w:rPr>
        <w:br/>
      </w:r>
      <w:r w:rsidRPr="00087C50">
        <w:rPr>
          <w:rFonts w:ascii="Arial" w:hAnsi="Arial" w:cs="Arial"/>
          <w:b/>
          <w:bCs/>
          <w:sz w:val="18"/>
          <w:szCs w:val="18"/>
          <w:lang w:eastAsia="en-US"/>
        </w:rPr>
        <w:t>i zasadami wiedzy technicznej</w:t>
      </w:r>
      <w:bookmarkEnd w:id="11"/>
      <w:bookmarkEnd w:id="12"/>
    </w:p>
    <w:p w14:paraId="276CB83A" w14:textId="77777777" w:rsidR="00087C50" w:rsidRPr="000E2F09" w:rsidRDefault="00087C50" w:rsidP="00087C50">
      <w:pPr>
        <w:suppressAutoHyphens w:val="0"/>
        <w:spacing w:after="160" w:line="360" w:lineRule="auto"/>
        <w:jc w:val="right"/>
        <w:rPr>
          <w:rFonts w:ascii="Arial" w:eastAsia="Calibri" w:hAnsi="Arial" w:cs="Arial"/>
          <w:sz w:val="18"/>
          <w:szCs w:val="18"/>
          <w:lang w:eastAsia="en-US"/>
        </w:rPr>
      </w:pPr>
      <w:bookmarkStart w:id="13" w:name="_Hlk88139617"/>
      <w:r w:rsidRPr="000E2F09">
        <w:rPr>
          <w:rFonts w:ascii="Arial" w:eastAsia="Calibri" w:hAnsi="Arial" w:cs="Arial"/>
          <w:sz w:val="18"/>
          <w:szCs w:val="18"/>
          <w:lang w:eastAsia="en-US"/>
        </w:rPr>
        <w:t xml:space="preserve">Stalowa Wola  </w:t>
      </w:r>
      <w:r>
        <w:rPr>
          <w:rFonts w:ascii="Arial" w:eastAsia="Calibri" w:hAnsi="Arial" w:cs="Arial"/>
          <w:sz w:val="18"/>
          <w:szCs w:val="18"/>
          <w:lang w:eastAsia="en-US"/>
        </w:rPr>
        <w:t>05</w:t>
      </w:r>
      <w:r w:rsidRPr="000E2F09">
        <w:rPr>
          <w:rFonts w:ascii="Arial" w:eastAsia="Calibri" w:hAnsi="Arial" w:cs="Arial"/>
          <w:sz w:val="18"/>
          <w:szCs w:val="18"/>
          <w:lang w:eastAsia="en-US"/>
        </w:rPr>
        <w:t>.202</w:t>
      </w:r>
      <w:r>
        <w:rPr>
          <w:rFonts w:ascii="Arial" w:eastAsia="Calibri" w:hAnsi="Arial" w:cs="Arial"/>
          <w:sz w:val="18"/>
          <w:szCs w:val="18"/>
          <w:lang w:eastAsia="en-US"/>
        </w:rPr>
        <w:t>3</w:t>
      </w:r>
      <w:r w:rsidRPr="000E2F09">
        <w:rPr>
          <w:rFonts w:ascii="Arial" w:eastAsia="Calibri" w:hAnsi="Arial" w:cs="Arial"/>
          <w:sz w:val="18"/>
          <w:szCs w:val="18"/>
          <w:lang w:eastAsia="en-US"/>
        </w:rPr>
        <w:t>r.</w:t>
      </w:r>
    </w:p>
    <w:p w14:paraId="10E44C5C" w14:textId="77777777" w:rsidR="00087C50" w:rsidRPr="007131F9" w:rsidRDefault="00087C50" w:rsidP="00087C50">
      <w:pPr>
        <w:suppressAutoHyphens w:val="0"/>
        <w:spacing w:after="160" w:line="360" w:lineRule="auto"/>
        <w:jc w:val="center"/>
        <w:rPr>
          <w:rFonts w:ascii="Arial" w:eastAsia="Calibri" w:hAnsi="Arial" w:cs="Arial"/>
          <w:b/>
          <w:bCs/>
          <w:sz w:val="22"/>
          <w:szCs w:val="22"/>
          <w:lang w:eastAsia="en-US"/>
        </w:rPr>
      </w:pPr>
      <w:bookmarkStart w:id="14" w:name="_Toc247418440"/>
      <w:bookmarkStart w:id="15" w:name="_Toc81987540"/>
      <w:bookmarkStart w:id="16" w:name="_Toc83288465"/>
      <w:r w:rsidRPr="007131F9">
        <w:rPr>
          <w:rFonts w:ascii="Arial" w:eastAsia="Calibri" w:hAnsi="Arial" w:cs="Arial"/>
          <w:b/>
          <w:bCs/>
          <w:sz w:val="22"/>
          <w:szCs w:val="22"/>
          <w:lang w:eastAsia="en-US"/>
        </w:rPr>
        <w:t>O Ś W I A D C Z E N I E</w:t>
      </w:r>
      <w:bookmarkEnd w:id="14"/>
      <w:bookmarkEnd w:id="15"/>
      <w:bookmarkEnd w:id="16"/>
    </w:p>
    <w:p w14:paraId="21521D3F" w14:textId="77777777" w:rsidR="00087C50" w:rsidRPr="000E2F09" w:rsidRDefault="00087C50" w:rsidP="00087C50">
      <w:pPr>
        <w:suppressAutoHyphens w:val="0"/>
        <w:spacing w:line="360" w:lineRule="auto"/>
        <w:jc w:val="both"/>
        <w:rPr>
          <w:rFonts w:ascii="Arial" w:eastAsia="Calibri" w:hAnsi="Arial" w:cs="Arial"/>
          <w:sz w:val="18"/>
          <w:szCs w:val="18"/>
          <w:lang w:eastAsia="en-US"/>
        </w:rPr>
      </w:pPr>
      <w:r w:rsidRPr="007131F9">
        <w:rPr>
          <w:rFonts w:ascii="Arial" w:eastAsia="Calibri" w:hAnsi="Arial" w:cs="Arial"/>
          <w:sz w:val="18"/>
          <w:szCs w:val="18"/>
          <w:lang w:eastAsia="en-US"/>
        </w:rPr>
        <w:t>W nawiązaniu do art. 34 ust. 3d, pkt.3 ustawy z dnia 7 lipca 1994 r. „Prawo budowlane” (tekst jedn. Dz. U. z 2021 r. poz. 2351, z 2022 r. poz. 88</w:t>
      </w:r>
      <w:r>
        <w:t xml:space="preserve">, </w:t>
      </w:r>
      <w:r w:rsidRPr="007131F9">
        <w:rPr>
          <w:rFonts w:ascii="Arial" w:eastAsia="Calibri" w:hAnsi="Arial" w:cs="Arial"/>
          <w:sz w:val="18"/>
          <w:szCs w:val="18"/>
          <w:lang w:eastAsia="en-US"/>
        </w:rPr>
        <w:t>1557,1768, 1783, 1846,</w:t>
      </w:r>
      <w:r>
        <w:rPr>
          <w:rFonts w:ascii="Arial" w:eastAsia="Calibri" w:hAnsi="Arial" w:cs="Arial"/>
          <w:sz w:val="18"/>
          <w:szCs w:val="18"/>
          <w:lang w:eastAsia="en-US"/>
        </w:rPr>
        <w:t xml:space="preserve"> </w:t>
      </w:r>
      <w:r w:rsidRPr="007131F9">
        <w:rPr>
          <w:rFonts w:ascii="Arial" w:eastAsia="Calibri" w:hAnsi="Arial" w:cs="Arial"/>
          <w:sz w:val="18"/>
          <w:szCs w:val="18"/>
          <w:lang w:eastAsia="en-US"/>
        </w:rPr>
        <w:t>2206, 2687, z 2023</w:t>
      </w:r>
      <w:r>
        <w:rPr>
          <w:rFonts w:ascii="Arial" w:eastAsia="Calibri" w:hAnsi="Arial" w:cs="Arial"/>
          <w:sz w:val="18"/>
          <w:szCs w:val="18"/>
          <w:lang w:eastAsia="en-US"/>
        </w:rPr>
        <w:t xml:space="preserve"> </w:t>
      </w:r>
      <w:r w:rsidRPr="007131F9">
        <w:rPr>
          <w:rFonts w:ascii="Arial" w:eastAsia="Calibri" w:hAnsi="Arial" w:cs="Arial"/>
          <w:sz w:val="18"/>
          <w:szCs w:val="18"/>
          <w:lang w:eastAsia="en-US"/>
        </w:rPr>
        <w:t xml:space="preserve">r. poz. 553.) </w:t>
      </w:r>
      <w:r w:rsidRPr="000E2F09">
        <w:rPr>
          <w:rFonts w:ascii="Arial" w:eastAsia="Calibri" w:hAnsi="Arial" w:cs="Arial"/>
          <w:sz w:val="18"/>
          <w:szCs w:val="18"/>
          <w:lang w:eastAsia="en-US"/>
        </w:rPr>
        <w:t xml:space="preserve">oświadczam, że projekt budowlany dla zadania inwestycyjnego pt.  </w:t>
      </w:r>
    </w:p>
    <w:p w14:paraId="6638B9B9" w14:textId="77777777" w:rsidR="00087C50" w:rsidRDefault="00087C50" w:rsidP="00087C50">
      <w:pPr>
        <w:suppressAutoHyphens w:val="0"/>
        <w:jc w:val="center"/>
        <w:rPr>
          <w:rFonts w:ascii="Arial" w:eastAsia="Calibri" w:hAnsi="Arial" w:cs="Arial"/>
          <w:sz w:val="18"/>
          <w:szCs w:val="18"/>
          <w:lang w:eastAsia="en-US"/>
        </w:rPr>
      </w:pPr>
    </w:p>
    <w:p w14:paraId="2939E51F" w14:textId="77777777" w:rsidR="00087C50" w:rsidRDefault="00087C50" w:rsidP="00087C50">
      <w:pPr>
        <w:suppressAutoHyphens w:val="0"/>
        <w:jc w:val="center"/>
        <w:rPr>
          <w:rFonts w:ascii="Arial" w:eastAsia="Calibri" w:hAnsi="Arial" w:cs="Arial"/>
          <w:b/>
          <w:bCs/>
          <w:sz w:val="18"/>
          <w:szCs w:val="18"/>
          <w:lang w:eastAsia="en-US"/>
        </w:rPr>
      </w:pPr>
      <w:r>
        <w:rPr>
          <w:rFonts w:ascii="Arial" w:eastAsia="Calibri" w:hAnsi="Arial" w:cs="Arial"/>
          <w:b/>
          <w:bCs/>
          <w:sz w:val="18"/>
          <w:szCs w:val="18"/>
          <w:lang w:eastAsia="en-US"/>
        </w:rPr>
        <w:t>„</w:t>
      </w:r>
      <w:r w:rsidRPr="00430F86">
        <w:rPr>
          <w:rFonts w:ascii="Arial" w:eastAsia="Calibri" w:hAnsi="Arial" w:cs="Arial"/>
          <w:b/>
          <w:bCs/>
          <w:sz w:val="18"/>
          <w:szCs w:val="18"/>
          <w:lang w:eastAsia="en-US"/>
        </w:rPr>
        <w:t>Rozbudowa drogi powiatowej nr 1020R Brandwica – Jastkowice w Brandwicy gm. Pysznica</w:t>
      </w:r>
      <w:r>
        <w:rPr>
          <w:rFonts w:ascii="Arial" w:eastAsia="Calibri" w:hAnsi="Arial" w:cs="Arial"/>
          <w:b/>
          <w:bCs/>
          <w:sz w:val="18"/>
          <w:szCs w:val="18"/>
          <w:lang w:eastAsia="en-US"/>
        </w:rPr>
        <w:t>”</w:t>
      </w:r>
    </w:p>
    <w:p w14:paraId="2D1793DB" w14:textId="77777777" w:rsidR="00087C50" w:rsidRPr="00430F86" w:rsidRDefault="00087C50" w:rsidP="00087C50">
      <w:pPr>
        <w:suppressAutoHyphens w:val="0"/>
        <w:jc w:val="center"/>
        <w:rPr>
          <w:rFonts w:ascii="Arial" w:eastAsia="Calibri" w:hAnsi="Arial" w:cs="Arial"/>
          <w:b/>
          <w:bCs/>
          <w:sz w:val="18"/>
          <w:szCs w:val="18"/>
          <w:lang w:eastAsia="en-US"/>
        </w:rPr>
      </w:pPr>
    </w:p>
    <w:p w14:paraId="7C8FF7DF" w14:textId="77777777" w:rsidR="00087C50" w:rsidRPr="000E2F09" w:rsidRDefault="00087C50" w:rsidP="00087C50">
      <w:pPr>
        <w:suppressAutoHyphens w:val="0"/>
        <w:jc w:val="center"/>
        <w:rPr>
          <w:rFonts w:ascii="Arial" w:eastAsia="Calibri" w:hAnsi="Arial" w:cs="Arial"/>
          <w:bCs/>
          <w:sz w:val="18"/>
          <w:szCs w:val="18"/>
          <w:lang w:eastAsia="en-US"/>
        </w:rPr>
      </w:pPr>
    </w:p>
    <w:p w14:paraId="3A251282" w14:textId="77777777" w:rsidR="00087C50" w:rsidRPr="00211B3E" w:rsidRDefault="00087C50" w:rsidP="00087C50">
      <w:pPr>
        <w:pStyle w:val="Bezodstpw"/>
        <w:rPr>
          <w:rFonts w:ascii="Arial" w:hAnsi="Arial" w:cs="Arial"/>
          <w:b/>
          <w:bCs/>
          <w:sz w:val="18"/>
          <w:szCs w:val="18"/>
          <w:lang w:val="pl-PL"/>
        </w:rPr>
      </w:pPr>
      <w:r w:rsidRPr="00211B3E">
        <w:rPr>
          <w:rFonts w:ascii="Arial" w:hAnsi="Arial" w:cs="Arial"/>
          <w:sz w:val="18"/>
          <w:szCs w:val="18"/>
          <w:lang w:val="pl-PL"/>
        </w:rPr>
        <w:t>ADRES BUDOWY:</w:t>
      </w:r>
      <w:r w:rsidRPr="00211B3E">
        <w:rPr>
          <w:lang w:val="pl-PL"/>
        </w:rPr>
        <w:tab/>
      </w:r>
      <w:r w:rsidRPr="00211B3E">
        <w:rPr>
          <w:rFonts w:ascii="Arial" w:hAnsi="Arial" w:cs="Arial"/>
          <w:b/>
          <w:bCs/>
          <w:sz w:val="18"/>
          <w:szCs w:val="18"/>
          <w:lang w:val="pl-PL"/>
        </w:rPr>
        <w:t>Droga powiatowa nr 1020R Brandwica – Jastkowice.</w:t>
      </w:r>
    </w:p>
    <w:p w14:paraId="3B43DFAA" w14:textId="77777777" w:rsidR="00087C50" w:rsidRPr="00211B3E" w:rsidRDefault="00087C50" w:rsidP="00087C50">
      <w:pPr>
        <w:pStyle w:val="Bezodstpw"/>
        <w:ind w:left="1416" w:firstLine="708"/>
        <w:rPr>
          <w:rFonts w:ascii="Arial" w:hAnsi="Arial" w:cs="Arial"/>
          <w:b/>
          <w:bCs/>
          <w:sz w:val="18"/>
          <w:szCs w:val="18"/>
          <w:lang w:val="pl-PL"/>
        </w:rPr>
      </w:pPr>
      <w:r w:rsidRPr="00211B3E">
        <w:rPr>
          <w:rFonts w:ascii="Arial" w:hAnsi="Arial" w:cs="Arial"/>
          <w:sz w:val="18"/>
          <w:szCs w:val="18"/>
          <w:lang w:val="pl-PL"/>
        </w:rPr>
        <w:t>Kategoria obiektu</w:t>
      </w:r>
      <w:r w:rsidRPr="00211B3E">
        <w:rPr>
          <w:rFonts w:ascii="Arial" w:hAnsi="Arial" w:cs="Arial"/>
          <w:b/>
          <w:bCs/>
          <w:sz w:val="18"/>
          <w:szCs w:val="18"/>
          <w:lang w:val="pl-PL"/>
        </w:rPr>
        <w:t>: XXV, XXVI</w:t>
      </w:r>
    </w:p>
    <w:p w14:paraId="35E85FD0" w14:textId="77777777" w:rsidR="00087C50" w:rsidRPr="000E2F09" w:rsidRDefault="00087C50" w:rsidP="00087C50">
      <w:pPr>
        <w:suppressAutoHyphens w:val="0"/>
        <w:spacing w:after="160"/>
        <w:ind w:left="2124" w:hanging="2124"/>
        <w:rPr>
          <w:rFonts w:ascii="Arial" w:eastAsia="Calibri" w:hAnsi="Arial" w:cs="Arial"/>
          <w:bCs/>
          <w:sz w:val="18"/>
          <w:szCs w:val="18"/>
          <w:lang w:eastAsia="en-US"/>
        </w:rPr>
      </w:pPr>
    </w:p>
    <w:p w14:paraId="2EB08D59" w14:textId="77777777" w:rsidR="00087C50" w:rsidRPr="00211B3E" w:rsidRDefault="00087C50" w:rsidP="00087C50">
      <w:pPr>
        <w:pStyle w:val="Bezodstpw"/>
        <w:rPr>
          <w:rFonts w:ascii="Arial" w:hAnsi="Arial" w:cs="Arial"/>
          <w:b/>
          <w:bCs/>
          <w:sz w:val="18"/>
          <w:szCs w:val="18"/>
          <w:lang w:val="pl-PL"/>
        </w:rPr>
      </w:pPr>
      <w:r w:rsidRPr="00211B3E">
        <w:rPr>
          <w:rFonts w:ascii="Arial" w:hAnsi="Arial" w:cs="Arial"/>
          <w:sz w:val="18"/>
          <w:szCs w:val="18"/>
          <w:lang w:val="pl-PL"/>
        </w:rPr>
        <w:t>INWESTOR:</w:t>
      </w:r>
      <w:r w:rsidRPr="00211B3E">
        <w:rPr>
          <w:sz w:val="18"/>
          <w:szCs w:val="18"/>
          <w:lang w:val="pl-PL"/>
        </w:rPr>
        <w:t xml:space="preserve"> </w:t>
      </w:r>
      <w:r w:rsidRPr="00211B3E">
        <w:rPr>
          <w:lang w:val="pl-PL"/>
        </w:rPr>
        <w:tab/>
      </w:r>
      <w:r w:rsidRPr="00211B3E">
        <w:rPr>
          <w:lang w:val="pl-PL"/>
        </w:rPr>
        <w:tab/>
      </w:r>
      <w:r w:rsidRPr="00211B3E">
        <w:rPr>
          <w:rFonts w:ascii="Arial" w:hAnsi="Arial" w:cs="Arial"/>
          <w:b/>
          <w:bCs/>
          <w:sz w:val="18"/>
          <w:szCs w:val="18"/>
          <w:lang w:val="pl-PL"/>
        </w:rPr>
        <w:t>Powiat Stalowowolski</w:t>
      </w:r>
    </w:p>
    <w:p w14:paraId="462B608E" w14:textId="77777777" w:rsidR="00087C50" w:rsidRPr="00211B3E" w:rsidRDefault="00087C50" w:rsidP="00087C50">
      <w:pPr>
        <w:pStyle w:val="Bezodstpw"/>
        <w:ind w:left="1416" w:firstLine="708"/>
        <w:rPr>
          <w:rFonts w:ascii="Arial" w:hAnsi="Arial" w:cs="Arial"/>
          <w:b/>
          <w:bCs/>
          <w:sz w:val="18"/>
          <w:szCs w:val="18"/>
          <w:lang w:val="pl-PL"/>
        </w:rPr>
      </w:pPr>
      <w:r w:rsidRPr="00211B3E">
        <w:rPr>
          <w:rFonts w:ascii="Arial" w:hAnsi="Arial" w:cs="Arial"/>
          <w:b/>
          <w:bCs/>
          <w:sz w:val="18"/>
          <w:szCs w:val="18"/>
          <w:lang w:val="pl-PL"/>
        </w:rPr>
        <w:t>ul. Podleśna 15</w:t>
      </w:r>
    </w:p>
    <w:p w14:paraId="0923FD88" w14:textId="77777777" w:rsidR="00087C50" w:rsidRPr="00211B3E" w:rsidRDefault="00087C50" w:rsidP="00087C50">
      <w:pPr>
        <w:pStyle w:val="Bezodstpw"/>
        <w:ind w:left="1416" w:firstLine="708"/>
        <w:rPr>
          <w:lang w:val="pl-PL"/>
        </w:rPr>
      </w:pPr>
      <w:r w:rsidRPr="00211B3E">
        <w:rPr>
          <w:rFonts w:ascii="Arial" w:hAnsi="Arial" w:cs="Arial"/>
          <w:b/>
          <w:bCs/>
          <w:sz w:val="18"/>
          <w:szCs w:val="18"/>
          <w:lang w:val="pl-PL"/>
        </w:rPr>
        <w:t>37-450 Stalowa Wola</w:t>
      </w:r>
      <w:r w:rsidRPr="00211B3E">
        <w:rPr>
          <w:lang w:val="pl-PL"/>
        </w:rPr>
        <w:tab/>
      </w:r>
    </w:p>
    <w:p w14:paraId="44C20AFF" w14:textId="77777777" w:rsidR="00087C50" w:rsidRDefault="00087C50" w:rsidP="00087C50">
      <w:pPr>
        <w:suppressAutoHyphens w:val="0"/>
        <w:rPr>
          <w:rFonts w:ascii="Arial" w:eastAsia="Calibri" w:hAnsi="Arial" w:cs="Arial"/>
          <w:sz w:val="18"/>
          <w:szCs w:val="18"/>
          <w:lang w:eastAsia="en-US"/>
        </w:rPr>
      </w:pPr>
    </w:p>
    <w:p w14:paraId="632CA224" w14:textId="77777777" w:rsidR="00087C50" w:rsidRPr="000E2F09" w:rsidRDefault="00087C50" w:rsidP="00087C50">
      <w:pPr>
        <w:suppressAutoHyphens w:val="0"/>
        <w:rPr>
          <w:rFonts w:ascii="Arial" w:eastAsia="Calibri" w:hAnsi="Arial" w:cs="Arial"/>
          <w:sz w:val="18"/>
          <w:szCs w:val="18"/>
          <w:lang w:eastAsia="en-US"/>
        </w:rPr>
      </w:pPr>
    </w:p>
    <w:p w14:paraId="4255202F" w14:textId="77777777" w:rsidR="00087C50" w:rsidRPr="000E2F09" w:rsidRDefault="00087C50" w:rsidP="00087C50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>Został wykonany zgodnie z obowiązującymi przepisami oraz zasadami wiedzy technicznej i jest kompletny z punktu widzenia celu któremu ma służyć.</w:t>
      </w:r>
    </w:p>
    <w:p w14:paraId="56C0947F" w14:textId="77777777" w:rsidR="00087C50" w:rsidRDefault="00087C50" w:rsidP="00087C50">
      <w:pPr>
        <w:suppressAutoHyphens w:val="0"/>
        <w:spacing w:after="160" w:line="276" w:lineRule="auto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 xml:space="preserve">                                                                                                                                             </w:t>
      </w:r>
    </w:p>
    <w:p w14:paraId="350DBBC8" w14:textId="77777777" w:rsidR="00087C50" w:rsidRPr="000E2F09" w:rsidRDefault="00087C50" w:rsidP="00087C50">
      <w:pPr>
        <w:suppressAutoHyphens w:val="0"/>
        <w:spacing w:after="160" w:line="276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6AE9B3DB" w14:textId="77777777" w:rsidR="00087C50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 xml:space="preserve">Projektujący: Zdzisław Żurecki                                                                                            </w:t>
      </w:r>
    </w:p>
    <w:p w14:paraId="22A5CE59" w14:textId="77777777" w:rsidR="00087C50" w:rsidRPr="000E2F09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>Instalacje sanitarne;</w:t>
      </w:r>
    </w:p>
    <w:p w14:paraId="4DE9F47D" w14:textId="77777777" w:rsidR="00087C50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>Upr. PDK/0005/POOS/07</w:t>
      </w:r>
    </w:p>
    <w:p w14:paraId="2355362E" w14:textId="77777777" w:rsidR="00087C50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</w:p>
    <w:p w14:paraId="170C433A" w14:textId="77777777" w:rsidR="00087C50" w:rsidRPr="000E2F09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</w:p>
    <w:p w14:paraId="4C7BCA9B" w14:textId="77777777" w:rsidR="00087C50" w:rsidRPr="000E2F09" w:rsidRDefault="00087C50" w:rsidP="00087C50">
      <w:pPr>
        <w:suppressAutoHyphens w:val="0"/>
        <w:spacing w:after="160" w:line="276" w:lineRule="auto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 xml:space="preserve">                            </w:t>
      </w:r>
    </w:p>
    <w:p w14:paraId="44188189" w14:textId="77777777" w:rsidR="00087C50" w:rsidRDefault="00087C50" w:rsidP="00087C50">
      <w:pPr>
        <w:suppressAutoHyphens w:val="0"/>
        <w:spacing w:after="160" w:line="276" w:lineRule="auto"/>
        <w:jc w:val="right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 xml:space="preserve">                                                                                            ............................................                                                                                                        Podpis</w:t>
      </w:r>
    </w:p>
    <w:p w14:paraId="7B2E4DD1" w14:textId="77777777" w:rsidR="00087C50" w:rsidRPr="000E2F09" w:rsidRDefault="00087C50" w:rsidP="00087C50">
      <w:pPr>
        <w:suppressAutoHyphens w:val="0"/>
        <w:spacing w:after="160" w:line="276" w:lineRule="auto"/>
        <w:jc w:val="right"/>
        <w:rPr>
          <w:rFonts w:ascii="Arial" w:eastAsia="Calibri" w:hAnsi="Arial" w:cs="Arial"/>
          <w:sz w:val="18"/>
          <w:szCs w:val="18"/>
          <w:lang w:eastAsia="en-US"/>
        </w:rPr>
      </w:pPr>
    </w:p>
    <w:p w14:paraId="3A6C3E17" w14:textId="77777777" w:rsidR="00087C50" w:rsidRPr="000E2F09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</w:p>
    <w:p w14:paraId="6596D93C" w14:textId="77777777" w:rsidR="00087C50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 xml:space="preserve">Sprawdzający: Grażyna Stypa                                                                                                </w:t>
      </w:r>
    </w:p>
    <w:p w14:paraId="6718CDAD" w14:textId="77777777" w:rsidR="00087C50" w:rsidRPr="000E2F09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 xml:space="preserve"> Instalacje sanitarne;</w:t>
      </w:r>
    </w:p>
    <w:p w14:paraId="3D9761DB" w14:textId="77777777" w:rsidR="00087C50" w:rsidRPr="000E2F09" w:rsidRDefault="00087C50" w:rsidP="00087C50">
      <w:pPr>
        <w:suppressAutoHyphens w:val="0"/>
        <w:jc w:val="right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sz w:val="18"/>
          <w:szCs w:val="18"/>
          <w:lang w:eastAsia="en-US"/>
        </w:rPr>
        <w:t>Upr. PDK/0001/POOS/08</w:t>
      </w:r>
    </w:p>
    <w:p w14:paraId="7391D9A2" w14:textId="77777777" w:rsidR="00087C50" w:rsidRPr="000E2F09" w:rsidRDefault="00087C50" w:rsidP="00087C50">
      <w:pPr>
        <w:suppressAutoHyphens w:val="0"/>
        <w:spacing w:after="160" w:line="276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3D571C34" w14:textId="77777777" w:rsidR="00087C50" w:rsidRPr="000E2F09" w:rsidRDefault="00087C50" w:rsidP="00087C50">
      <w:pPr>
        <w:suppressAutoHyphens w:val="0"/>
        <w:spacing w:after="160" w:line="276" w:lineRule="auto"/>
        <w:jc w:val="right"/>
        <w:rPr>
          <w:rFonts w:ascii="Arial" w:eastAsia="Calibri" w:hAnsi="Arial" w:cs="Arial"/>
          <w:sz w:val="18"/>
          <w:szCs w:val="18"/>
          <w:lang w:eastAsia="en-US"/>
        </w:rPr>
      </w:pPr>
    </w:p>
    <w:p w14:paraId="51E1D693" w14:textId="77777777" w:rsidR="00087C50" w:rsidRPr="000E2F09" w:rsidRDefault="00087C50" w:rsidP="00087C50">
      <w:pPr>
        <w:suppressAutoHyphens w:val="0"/>
        <w:spacing w:after="160" w:line="276" w:lineRule="auto"/>
        <w:jc w:val="right"/>
        <w:rPr>
          <w:rFonts w:ascii="Arial" w:eastAsia="Calibri" w:hAnsi="Arial" w:cs="Arial"/>
          <w:sz w:val="18"/>
          <w:szCs w:val="18"/>
          <w:lang w:val="en-US" w:eastAsia="en-US"/>
        </w:rPr>
      </w:pPr>
      <w:r w:rsidRPr="000E2F09">
        <w:rPr>
          <w:rFonts w:ascii="Arial" w:eastAsia="Calibri" w:hAnsi="Arial" w:cs="Arial"/>
          <w:sz w:val="18"/>
          <w:szCs w:val="18"/>
          <w:lang w:val="de-DE" w:eastAsia="en-US"/>
        </w:rPr>
        <w:t xml:space="preserve">                                                                   </w:t>
      </w:r>
      <w:r w:rsidRPr="000E2F09">
        <w:rPr>
          <w:rFonts w:ascii="Arial" w:eastAsia="Calibri" w:hAnsi="Arial" w:cs="Arial"/>
          <w:sz w:val="18"/>
          <w:szCs w:val="18"/>
          <w:lang w:val="en-US" w:eastAsia="en-US"/>
        </w:rPr>
        <w:t>............................................</w:t>
      </w:r>
    </w:p>
    <w:p w14:paraId="5FF19D84" w14:textId="77777777" w:rsidR="00087C50" w:rsidRPr="000E2F09" w:rsidRDefault="00087C50" w:rsidP="00087C50">
      <w:pPr>
        <w:suppressAutoHyphens w:val="0"/>
        <w:spacing w:after="160" w:line="276" w:lineRule="auto"/>
        <w:jc w:val="right"/>
        <w:rPr>
          <w:rFonts w:ascii="Arial" w:eastAsia="Calibri" w:hAnsi="Arial" w:cs="Arial"/>
          <w:sz w:val="18"/>
          <w:szCs w:val="18"/>
          <w:lang w:val="en-US" w:eastAsia="en-US"/>
        </w:rPr>
      </w:pPr>
      <w:r w:rsidRPr="000E2F09">
        <w:rPr>
          <w:rFonts w:ascii="Arial" w:eastAsia="Calibri" w:hAnsi="Arial" w:cs="Arial"/>
          <w:sz w:val="18"/>
          <w:szCs w:val="18"/>
          <w:lang w:val="en-US" w:eastAsia="en-US"/>
        </w:rPr>
        <w:t xml:space="preserve">Podpis </w:t>
      </w:r>
      <w:bookmarkEnd w:id="13"/>
    </w:p>
    <w:p w14:paraId="4AFB616B" w14:textId="19F1E68F" w:rsidR="00D50018" w:rsidRDefault="00D50018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7026B1BF" w14:textId="177DD643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51919524" w14:textId="4AC4D338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7BE7D60B" w14:textId="6C47248F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00526289" w14:textId="66178112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2EBF7332" w14:textId="613E1D0F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26EDAA3C" w14:textId="58326C8A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62A04B67" w14:textId="64421467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5615A8C1" w14:textId="17F7DF30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1B39FD92" w14:textId="77777777" w:rsid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67051D71" w14:textId="77777777" w:rsidR="00087C50" w:rsidRPr="00087C50" w:rsidRDefault="00087C50" w:rsidP="00087C50">
      <w:pPr>
        <w:rPr>
          <w:rFonts w:ascii="Arial" w:hAnsi="Arial" w:cs="Arial"/>
          <w:b/>
          <w:bCs/>
          <w:sz w:val="18"/>
          <w:szCs w:val="18"/>
          <w:lang w:eastAsia="en-US"/>
        </w:rPr>
      </w:pPr>
    </w:p>
    <w:p w14:paraId="28D52734" w14:textId="1305AC08" w:rsidR="00D50018" w:rsidRPr="00087C50" w:rsidRDefault="00087C50" w:rsidP="00087C50">
      <w:pPr>
        <w:pStyle w:val="Akapitzlist"/>
        <w:numPr>
          <w:ilvl w:val="2"/>
          <w:numId w:val="36"/>
        </w:numPr>
        <w:spacing w:before="120" w:after="120"/>
        <w:rPr>
          <w:rFonts w:ascii="Arial" w:hAnsi="Arial" w:cs="Arial"/>
          <w:b/>
          <w:bCs/>
          <w:iCs/>
          <w:sz w:val="18"/>
          <w:szCs w:val="18"/>
          <w:lang w:eastAsia="en-US"/>
        </w:rPr>
      </w:pPr>
      <w:r w:rsidRPr="00087C50">
        <w:rPr>
          <w:rFonts w:ascii="Arial" w:hAnsi="Arial" w:cs="Arial"/>
          <w:b/>
          <w:bCs/>
          <w:iCs/>
          <w:sz w:val="18"/>
          <w:szCs w:val="18"/>
          <w:lang w:eastAsia="en-US"/>
        </w:rPr>
        <w:lastRenderedPageBreak/>
        <w:t xml:space="preserve">Kopie uprawnień i zaświadczeń </w:t>
      </w:r>
    </w:p>
    <w:p w14:paraId="144DCDDC" w14:textId="77777777" w:rsidR="00D50018" w:rsidRPr="000E2F09" w:rsidRDefault="00D50018" w:rsidP="00D50018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noProof/>
          <w:sz w:val="18"/>
          <w:szCs w:val="18"/>
          <w:lang w:eastAsia="pl-PL"/>
        </w:rPr>
        <w:drawing>
          <wp:inline distT="0" distB="0" distL="0" distR="0" wp14:anchorId="6EAF0D44" wp14:editId="4C9CE10E">
            <wp:extent cx="5761355" cy="8145145"/>
            <wp:effectExtent l="0" t="0" r="0" b="825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8145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DF2DD8" w14:textId="77777777" w:rsidR="00D50018" w:rsidRPr="000E2F09" w:rsidRDefault="00D50018" w:rsidP="00D50018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  <w:r w:rsidRPr="000E2F09">
        <w:rPr>
          <w:rFonts w:ascii="Arial" w:eastAsia="Calibri" w:hAnsi="Arial" w:cs="Arial"/>
          <w:noProof/>
          <w:sz w:val="18"/>
          <w:szCs w:val="18"/>
          <w:lang w:eastAsia="pl-PL"/>
        </w:rPr>
        <w:lastRenderedPageBreak/>
        <w:drawing>
          <wp:inline distT="0" distB="0" distL="0" distR="0" wp14:anchorId="3972AE47" wp14:editId="7F94AB9C">
            <wp:extent cx="5761355" cy="817562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8175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EE5E6F" w14:textId="77777777" w:rsidR="00D50018" w:rsidRPr="000E2F09" w:rsidRDefault="00D50018" w:rsidP="00D50018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2EA98D2F" w14:textId="77777777" w:rsidR="00D50018" w:rsidRPr="000E2F09" w:rsidRDefault="00D50018" w:rsidP="00D50018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68101076" w14:textId="77777777" w:rsidR="00D50018" w:rsidRPr="000E2F09" w:rsidRDefault="00D50018" w:rsidP="00D50018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4B547DA5" w14:textId="703767EF" w:rsidR="00D50018" w:rsidRPr="000E2F09" w:rsidRDefault="006A5CA1" w:rsidP="00D50018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  <w:r>
        <w:rPr>
          <w:noProof/>
          <w:lang w:eastAsia="pl-PL"/>
        </w:rPr>
        <w:lastRenderedPageBreak/>
        <w:drawing>
          <wp:inline distT="0" distB="0" distL="0" distR="0" wp14:anchorId="22BC9D48" wp14:editId="78120555">
            <wp:extent cx="5939155" cy="839978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39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6509AC" w14:textId="0B502D1D" w:rsidR="00D50018" w:rsidRPr="000E2F09" w:rsidRDefault="0022633A" w:rsidP="00D50018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  <w:r>
        <w:rPr>
          <w:noProof/>
          <w:lang w:eastAsia="pl-PL"/>
        </w:rPr>
        <w:lastRenderedPageBreak/>
        <w:drawing>
          <wp:inline distT="0" distB="0" distL="0" distR="0" wp14:anchorId="634F5261" wp14:editId="5F49D911">
            <wp:extent cx="5939155" cy="8410575"/>
            <wp:effectExtent l="0" t="0" r="4445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41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0C015" w14:textId="77777777" w:rsidR="00D50018" w:rsidRPr="000E2F09" w:rsidRDefault="00D50018" w:rsidP="00D50018">
      <w:pPr>
        <w:suppressAutoHyphens w:val="0"/>
        <w:spacing w:after="160" w:line="360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791F239A" w14:textId="1EF708DC" w:rsidR="00164B4C" w:rsidRPr="00087C50" w:rsidRDefault="00164B4C" w:rsidP="00087C50">
      <w:pPr>
        <w:suppressAutoHyphens w:val="0"/>
        <w:spacing w:after="160" w:line="259" w:lineRule="auto"/>
        <w:rPr>
          <w:rFonts w:ascii="Arial" w:hAnsi="Arial" w:cs="Arial"/>
          <w:sz w:val="18"/>
          <w:szCs w:val="18"/>
        </w:rPr>
      </w:pPr>
    </w:p>
    <w:sectPr w:rsidR="00164B4C" w:rsidRPr="00087C50" w:rsidSect="00CB123D">
      <w:headerReference w:type="default" r:id="rId20"/>
      <w:footerReference w:type="default" r:id="rId21"/>
      <w:footnotePr>
        <w:pos w:val="beneathText"/>
      </w:footnotePr>
      <w:pgSz w:w="11905" w:h="16837"/>
      <w:pgMar w:top="1191" w:right="1134" w:bottom="1191" w:left="1418" w:header="709" w:footer="709" w:gutter="0"/>
      <w:pgNumType w:start="1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0F3093" w14:textId="77777777" w:rsidR="00211B3E" w:rsidRDefault="00211B3E">
      <w:r>
        <w:separator/>
      </w:r>
    </w:p>
  </w:endnote>
  <w:endnote w:type="continuationSeparator" w:id="0">
    <w:p w14:paraId="7A961F70" w14:textId="77777777" w:rsidR="00211B3E" w:rsidRDefault="00211B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tarSymbol">
    <w:altName w:val="Arial Unicode MS"/>
    <w:charset w:val="EE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OpenSymbol, 'Arial Unicode MS'">
    <w:altName w:val="Calibri"/>
    <w:charset w:val="00"/>
    <w:family w:val="auto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ngLiU_HKSCS-ExtB">
    <w:panose1 w:val="02020500000000000000"/>
    <w:charset w:val="88"/>
    <w:family w:val="roman"/>
    <w:pitch w:val="variable"/>
    <w:sig w:usb0="8000002F" w:usb1="0A080008" w:usb2="00000010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23F6D3" w14:textId="77777777" w:rsidR="00211B3E" w:rsidRDefault="00211B3E">
    <w:pPr>
      <w:pStyle w:val="Stopka"/>
      <w:pBdr>
        <w:top w:val="single" w:sz="4" w:space="1" w:color="000000"/>
      </w:pBdr>
      <w:tabs>
        <w:tab w:val="right" w:pos="8505"/>
      </w:tabs>
      <w:ind w:right="-2"/>
      <w:rPr>
        <w:rFonts w:ascii="Arial" w:hAnsi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9B9332" w14:textId="77777777" w:rsidR="00211B3E" w:rsidRDefault="00211B3E">
      <w:r>
        <w:separator/>
      </w:r>
    </w:p>
  </w:footnote>
  <w:footnote w:type="continuationSeparator" w:id="0">
    <w:p w14:paraId="606AE3D4" w14:textId="77777777" w:rsidR="00211B3E" w:rsidRDefault="00211B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5E5F03" w14:textId="77777777" w:rsidR="00211B3E" w:rsidRDefault="00211B3E" w:rsidP="00D009FB">
    <w:pPr>
      <w:pStyle w:val="Nagwek"/>
      <w:pBdr>
        <w:bottom w:val="single" w:sz="4" w:space="1" w:color="000000"/>
      </w:pBdr>
      <w:tabs>
        <w:tab w:val="right" w:pos="9356"/>
      </w:tabs>
      <w:jc w:val="center"/>
      <w:rPr>
        <w:rFonts w:ascii="Arial" w:hAnsi="Arial"/>
        <w:i/>
        <w:sz w:val="18"/>
      </w:rPr>
    </w:pPr>
    <w:r w:rsidRPr="00D009FB">
      <w:rPr>
        <w:rFonts w:ascii="Arial" w:hAnsi="Arial"/>
        <w:i/>
        <w:sz w:val="18"/>
      </w:rPr>
      <w:t>Rozbudowa drogi powiatowej w Brandwicy gm. Pysznica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tarSymbol" w:hAnsi="StarSymbol" w:cs="StarSymbol"/>
        <w:sz w:val="18"/>
        <w:szCs w:val="1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4"/>
    <w:multiLevelType w:val="singleLevel"/>
    <w:tmpl w:val="00000004"/>
    <w:name w:val="WW8Num1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0000005"/>
    <w:multiLevelType w:val="singleLevel"/>
    <w:tmpl w:val="00000005"/>
    <w:name w:val="WW8Num17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</w:lvl>
  </w:abstractNum>
  <w:abstractNum w:abstractNumId="3" w15:restartNumberingAfterBreak="0">
    <w:nsid w:val="00000007"/>
    <w:multiLevelType w:val="multilevel"/>
    <w:tmpl w:val="00000007"/>
    <w:name w:val="WW8Num20"/>
    <w:lvl w:ilvl="0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/>
      </w:rPr>
    </w:lvl>
    <w:lvl w:ilvl="1">
      <w:start w:val="1"/>
      <w:numFmt w:val="lowerLetter"/>
      <w:lvlText w:val="%2)"/>
      <w:lvlJc w:val="left"/>
      <w:pPr>
        <w:tabs>
          <w:tab w:val="num" w:pos="2133"/>
        </w:tabs>
        <w:ind w:left="2133" w:hanging="705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 w15:restartNumberingAfterBreak="0">
    <w:nsid w:val="00000008"/>
    <w:multiLevelType w:val="singleLevel"/>
    <w:tmpl w:val="00000008"/>
    <w:name w:val="WW8Num22"/>
    <w:lvl w:ilvl="0">
      <w:start w:val="1"/>
      <w:numFmt w:val="bullet"/>
      <w:lvlText w:val=""/>
      <w:lvlJc w:val="left"/>
      <w:pPr>
        <w:tabs>
          <w:tab w:val="num" w:pos="1428"/>
        </w:tabs>
        <w:ind w:left="1428" w:hanging="360"/>
      </w:pPr>
      <w:rPr>
        <w:rFonts w:ascii="Wingdings" w:hAnsi="Wingdings"/>
      </w:rPr>
    </w:lvl>
  </w:abstractNum>
  <w:abstractNum w:abstractNumId="5" w15:restartNumberingAfterBreak="0">
    <w:nsid w:val="0000000A"/>
    <w:multiLevelType w:val="singleLevel"/>
    <w:tmpl w:val="0000000A"/>
    <w:name w:val="WW8Num25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6" w15:restartNumberingAfterBreak="0">
    <w:nsid w:val="0000000C"/>
    <w:multiLevelType w:val="multilevel"/>
    <w:tmpl w:val="0000000C"/>
    <w:name w:val="WW8Num3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7" w15:restartNumberingAfterBreak="0">
    <w:nsid w:val="0000000D"/>
    <w:multiLevelType w:val="singleLevel"/>
    <w:tmpl w:val="0000000D"/>
    <w:name w:val="WW8Num35"/>
    <w:lvl w:ilvl="0">
      <w:numFmt w:val="bullet"/>
      <w:lvlText w:val="-"/>
      <w:lvlJc w:val="left"/>
      <w:pPr>
        <w:tabs>
          <w:tab w:val="num" w:pos="704"/>
        </w:tabs>
        <w:ind w:left="704" w:hanging="420"/>
      </w:pPr>
      <w:rPr>
        <w:rFonts w:ascii="Times New Roman" w:hAnsi="Times New Roman" w:cs="Times New Roman"/>
      </w:rPr>
    </w:lvl>
  </w:abstractNum>
  <w:abstractNum w:abstractNumId="8" w15:restartNumberingAfterBreak="0">
    <w:nsid w:val="00000010"/>
    <w:multiLevelType w:val="multilevel"/>
    <w:tmpl w:val="00000010"/>
    <w:name w:val="WW8Num4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1425"/>
        </w:tabs>
        <w:ind w:left="1425" w:hanging="705"/>
      </w:p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9" w15:restartNumberingAfterBreak="0">
    <w:nsid w:val="00141D27"/>
    <w:multiLevelType w:val="multilevel"/>
    <w:tmpl w:val="0E566E8C"/>
    <w:lvl w:ilvl="0">
      <w:start w:val="1"/>
      <w:numFmt w:val="decimal"/>
      <w:lvlText w:val="%1."/>
      <w:lvlJc w:val="left"/>
      <w:rPr>
        <w:rFonts w:ascii="Arial" w:eastAsia="Calibri" w:hAnsi="Arial" w:cs="Arial" w:hint="default"/>
        <w:color w:val="000000"/>
        <w:sz w:val="18"/>
        <w:szCs w:val="14"/>
        <w:lang w:val="pl-PL"/>
      </w:rPr>
    </w:lvl>
    <w:lvl w:ilvl="1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2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3">
      <w:start w:val="1"/>
      <w:numFmt w:val="decimal"/>
      <w:lvlText w:val="%4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4">
      <w:start w:val="1"/>
      <w:numFmt w:val="decimal"/>
      <w:lvlText w:val="%5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5">
      <w:start w:val="1"/>
      <w:numFmt w:val="decimal"/>
      <w:lvlText w:val="%6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6">
      <w:start w:val="1"/>
      <w:numFmt w:val="decimal"/>
      <w:lvlText w:val="%7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7">
      <w:start w:val="1"/>
      <w:numFmt w:val="decimal"/>
      <w:lvlText w:val="%8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8">
      <w:start w:val="1"/>
      <w:numFmt w:val="decimal"/>
      <w:lvlText w:val="%9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</w:abstractNum>
  <w:abstractNum w:abstractNumId="10" w15:restartNumberingAfterBreak="0">
    <w:nsid w:val="004A4B78"/>
    <w:multiLevelType w:val="multilevel"/>
    <w:tmpl w:val="F1F4CBF0"/>
    <w:styleLink w:val="WWNum141"/>
    <w:lvl w:ilvl="0">
      <w:numFmt w:val="bullet"/>
      <w:lvlText w:val=""/>
      <w:lvlJc w:val="left"/>
      <w:pPr>
        <w:ind w:left="720" w:hanging="360"/>
      </w:pPr>
      <w:rPr>
        <w:rFonts w:ascii="Wingdings 2" w:eastAsia="Times New Roman" w:hAnsi="Wingdings 2" w:cs="Aria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114C3DDC"/>
    <w:multiLevelType w:val="multilevel"/>
    <w:tmpl w:val="D38E68F4"/>
    <w:lvl w:ilvl="0">
      <w:numFmt w:val="bullet"/>
      <w:lvlText w:val="•"/>
      <w:lvlJc w:val="left"/>
      <w:pPr>
        <w:ind w:left="142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1">
      <w:numFmt w:val="bullet"/>
      <w:lvlText w:val="◦"/>
      <w:lvlJc w:val="left"/>
      <w:pPr>
        <w:ind w:left="178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214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pPr>
        <w:ind w:left="250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pPr>
        <w:ind w:left="286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322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pPr>
        <w:ind w:left="358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pPr>
        <w:ind w:left="394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4308" w:hanging="360"/>
      </w:pPr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12" w15:restartNumberingAfterBreak="0">
    <w:nsid w:val="164510EB"/>
    <w:multiLevelType w:val="multilevel"/>
    <w:tmpl w:val="6F28DC44"/>
    <w:styleLink w:val="WWNum441"/>
    <w:lvl w:ilvl="0">
      <w:numFmt w:val="bullet"/>
      <w:lvlText w:val=""/>
      <w:lvlJc w:val="left"/>
      <w:pPr>
        <w:ind w:left="720" w:hanging="360"/>
      </w:pPr>
      <w:rPr>
        <w:rFonts w:ascii="Symbol" w:hAnsi="Symbol"/>
        <w:sz w:val="20"/>
      </w:rPr>
    </w:lvl>
    <w:lvl w:ilvl="1">
      <w:numFmt w:val="bullet"/>
      <w:lvlText w:val=""/>
      <w:lvlJc w:val="left"/>
      <w:pPr>
        <w:ind w:left="1440" w:hanging="360"/>
      </w:pPr>
      <w:rPr>
        <w:rFonts w:ascii="Symbol" w:hAnsi="Symbol"/>
        <w:sz w:val="20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13" w15:restartNumberingAfterBreak="0">
    <w:nsid w:val="1C201FF1"/>
    <w:multiLevelType w:val="multilevel"/>
    <w:tmpl w:val="51349CA4"/>
    <w:styleLink w:val="WWNum171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14" w15:restartNumberingAfterBreak="0">
    <w:nsid w:val="22B12923"/>
    <w:multiLevelType w:val="multilevel"/>
    <w:tmpl w:val="C64AC2F4"/>
    <w:lvl w:ilvl="0">
      <w:numFmt w:val="bullet"/>
      <w:lvlText w:val="•"/>
      <w:lvlJc w:val="left"/>
      <w:pPr>
        <w:ind w:left="142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1">
      <w:numFmt w:val="bullet"/>
      <w:lvlText w:val="◦"/>
      <w:lvlJc w:val="left"/>
      <w:pPr>
        <w:ind w:left="178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214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pPr>
        <w:ind w:left="250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pPr>
        <w:ind w:left="286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322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pPr>
        <w:ind w:left="358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pPr>
        <w:ind w:left="3948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4308" w:hanging="360"/>
      </w:pPr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15" w15:restartNumberingAfterBreak="0">
    <w:nsid w:val="25CF2EA9"/>
    <w:multiLevelType w:val="multilevel"/>
    <w:tmpl w:val="A1524674"/>
    <w:lvl w:ilvl="0">
      <w:start w:val="1"/>
      <w:numFmt w:val="upperRoman"/>
      <w:pStyle w:val="Nagwek1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6" w15:restartNumberingAfterBreak="0">
    <w:nsid w:val="28657736"/>
    <w:multiLevelType w:val="multilevel"/>
    <w:tmpl w:val="4F981476"/>
    <w:lvl w:ilvl="0">
      <w:numFmt w:val="bullet"/>
      <w:lvlText w:val="•"/>
      <w:lvlJc w:val="left"/>
      <w:rPr>
        <w:rFonts w:ascii="OpenSymbol, 'Arial Unicode MS'" w:eastAsia="Times New Roman" w:hAnsi="OpenSymbol, 'Arial Unicode MS'" w:cs="Symbol"/>
        <w:color w:val="000000"/>
        <w:sz w:val="22"/>
        <w:lang w:val="pl-PL"/>
      </w:rPr>
    </w:lvl>
    <w:lvl w:ilvl="1">
      <w:numFmt w:val="bullet"/>
      <w:lvlText w:val="◦"/>
      <w:lvlJc w:val="left"/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17" w15:restartNumberingAfterBreak="0">
    <w:nsid w:val="2FF451B0"/>
    <w:multiLevelType w:val="multilevel"/>
    <w:tmpl w:val="3EC2E9D8"/>
    <w:styleLink w:val="WWNum40"/>
    <w:lvl w:ilvl="0">
      <w:numFmt w:val="bullet"/>
      <w:lvlText w:val="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8" w15:restartNumberingAfterBreak="0">
    <w:nsid w:val="31A25F51"/>
    <w:multiLevelType w:val="multilevel"/>
    <w:tmpl w:val="F3965EA2"/>
    <w:lvl w:ilvl="0">
      <w:numFmt w:val="bullet"/>
      <w:lvlText w:val="•"/>
      <w:lvlJc w:val="left"/>
      <w:pPr>
        <w:ind w:left="107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1">
      <w:numFmt w:val="bullet"/>
      <w:lvlText w:val="◦"/>
      <w:lvlJc w:val="left"/>
      <w:pPr>
        <w:ind w:left="143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179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pPr>
        <w:ind w:left="215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pPr>
        <w:ind w:left="251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287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pPr>
        <w:ind w:left="323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pPr>
        <w:ind w:left="359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3957" w:hanging="360"/>
      </w:pPr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19" w15:restartNumberingAfterBreak="0">
    <w:nsid w:val="340C7835"/>
    <w:multiLevelType w:val="multilevel"/>
    <w:tmpl w:val="D40EB3F8"/>
    <w:styleLink w:val="WWNum36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0" w15:restartNumberingAfterBreak="0">
    <w:nsid w:val="35441F6B"/>
    <w:multiLevelType w:val="multilevel"/>
    <w:tmpl w:val="02642F90"/>
    <w:lvl w:ilvl="0">
      <w:numFmt w:val="bullet"/>
      <w:lvlText w:val="•"/>
      <w:lvlJc w:val="left"/>
      <w:pPr>
        <w:ind w:left="107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1">
      <w:numFmt w:val="bullet"/>
      <w:lvlText w:val="◦"/>
      <w:lvlJc w:val="left"/>
      <w:pPr>
        <w:ind w:left="143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179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pPr>
        <w:ind w:left="215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pPr>
        <w:ind w:left="251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287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pPr>
        <w:ind w:left="323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pPr>
        <w:ind w:left="359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3957" w:hanging="360"/>
      </w:pPr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21" w15:restartNumberingAfterBreak="0">
    <w:nsid w:val="369E04EA"/>
    <w:multiLevelType w:val="multilevel"/>
    <w:tmpl w:val="99FCF92A"/>
    <w:lvl w:ilvl="0">
      <w:start w:val="1"/>
      <w:numFmt w:val="decimal"/>
      <w:lvlText w:val="%1."/>
      <w:lvlJc w:val="left"/>
      <w:rPr>
        <w:rFonts w:ascii="Arial" w:hAnsi="Arial" w:cs="Arial" w:hint="default"/>
        <w:b/>
        <w:bCs/>
        <w:lang w:val="pl-PL"/>
      </w:rPr>
    </w:lvl>
    <w:lvl w:ilvl="1">
      <w:start w:val="1"/>
      <w:numFmt w:val="lowerLetter"/>
      <w:lvlText w:val="%2)"/>
      <w:lvlJc w:val="left"/>
    </w:lvl>
    <w:lvl w:ilvl="2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3">
      <w:start w:val="1"/>
      <w:numFmt w:val="decimal"/>
      <w:lvlText w:val="%4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4">
      <w:start w:val="1"/>
      <w:numFmt w:val="decimal"/>
      <w:lvlText w:val="%5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5">
      <w:start w:val="1"/>
      <w:numFmt w:val="decimal"/>
      <w:lvlText w:val="%6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6">
      <w:start w:val="1"/>
      <w:numFmt w:val="decimal"/>
      <w:lvlText w:val="%7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7">
      <w:start w:val="1"/>
      <w:numFmt w:val="decimal"/>
      <w:lvlText w:val="%8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8">
      <w:start w:val="1"/>
      <w:numFmt w:val="decimal"/>
      <w:lvlText w:val="%9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</w:abstractNum>
  <w:abstractNum w:abstractNumId="22" w15:restartNumberingAfterBreak="0">
    <w:nsid w:val="3A6D1616"/>
    <w:multiLevelType w:val="multilevel"/>
    <w:tmpl w:val="1F7E8BE2"/>
    <w:styleLink w:val="WWNum20"/>
    <w:lvl w:ilvl="0">
      <w:numFmt w:val="bullet"/>
      <w:lvlText w:val=""/>
      <w:lvlJc w:val="left"/>
      <w:rPr>
        <w:rFonts w:ascii="Symbol" w:eastAsia="Times New Roman" w:hAnsi="Symbol" w:cs="Times New Roman"/>
        <w:color w:val="000000"/>
        <w:sz w:val="18"/>
        <w:szCs w:val="18"/>
        <w:lang w:val="pl-P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Times New Roman" w:eastAsia="Times New Roman" w:hAnsi="Times New Roman" w:cs="Times New Roman"/>
        <w:color w:val="000000"/>
        <w:sz w:val="18"/>
        <w:szCs w:val="18"/>
        <w:lang w:val="pl-PL"/>
      </w:rPr>
    </w:lvl>
    <w:lvl w:ilvl="3">
      <w:numFmt w:val="bullet"/>
      <w:lvlText w:val=""/>
      <w:lvlJc w:val="left"/>
      <w:rPr>
        <w:rFonts w:ascii="Symbol" w:eastAsia="Times New Roman" w:hAnsi="Symbol" w:cs="Times New Roman"/>
        <w:color w:val="000000"/>
        <w:sz w:val="18"/>
        <w:szCs w:val="18"/>
        <w:lang w:val="pl-PL"/>
      </w:rPr>
    </w:lvl>
    <w:lvl w:ilvl="4">
      <w:numFmt w:val="bullet"/>
      <w:lvlText w:val="o"/>
      <w:lvlJc w:val="left"/>
      <w:rPr>
        <w:rFonts w:ascii="Courier New" w:eastAsia="Times New Roman" w:hAnsi="Courier New" w:cs="Times New Roman"/>
        <w:color w:val="000000"/>
        <w:sz w:val="18"/>
        <w:szCs w:val="18"/>
        <w:lang w:val="pl-PL"/>
      </w:rPr>
    </w:lvl>
    <w:lvl w:ilvl="5">
      <w:numFmt w:val="bullet"/>
      <w:lvlText w:val=""/>
      <w:lvlJc w:val="left"/>
      <w:rPr>
        <w:rFonts w:ascii="Times New Roman" w:eastAsia="Times New Roman" w:hAnsi="Times New Roman" w:cs="Times New Roman"/>
        <w:color w:val="000000"/>
        <w:sz w:val="18"/>
        <w:szCs w:val="18"/>
        <w:lang w:val="pl-PL"/>
      </w:rPr>
    </w:lvl>
    <w:lvl w:ilvl="6">
      <w:numFmt w:val="bullet"/>
      <w:lvlText w:val=""/>
      <w:lvlJc w:val="left"/>
      <w:rPr>
        <w:rFonts w:ascii="Symbol" w:eastAsia="Times New Roman" w:hAnsi="Symbol" w:cs="Times New Roman"/>
        <w:color w:val="000000"/>
        <w:sz w:val="18"/>
        <w:szCs w:val="18"/>
        <w:lang w:val="pl-PL"/>
      </w:rPr>
    </w:lvl>
    <w:lvl w:ilvl="7">
      <w:numFmt w:val="bullet"/>
      <w:lvlText w:val="o"/>
      <w:lvlJc w:val="left"/>
      <w:rPr>
        <w:rFonts w:ascii="Courier New" w:eastAsia="Times New Roman" w:hAnsi="Courier New" w:cs="Times New Roman"/>
        <w:color w:val="000000"/>
        <w:sz w:val="18"/>
        <w:szCs w:val="18"/>
        <w:lang w:val="pl-PL"/>
      </w:rPr>
    </w:lvl>
    <w:lvl w:ilvl="8">
      <w:numFmt w:val="bullet"/>
      <w:lvlText w:val=""/>
      <w:lvlJc w:val="left"/>
      <w:rPr>
        <w:rFonts w:ascii="Times New Roman" w:eastAsia="Times New Roman" w:hAnsi="Times New Roman" w:cs="Times New Roman"/>
        <w:color w:val="000000"/>
        <w:sz w:val="18"/>
        <w:szCs w:val="18"/>
        <w:lang w:val="pl-PL"/>
      </w:rPr>
    </w:lvl>
  </w:abstractNum>
  <w:abstractNum w:abstractNumId="23" w15:restartNumberingAfterBreak="0">
    <w:nsid w:val="3D92501A"/>
    <w:multiLevelType w:val="multilevel"/>
    <w:tmpl w:val="5EFEC542"/>
    <w:styleLink w:val="WWNum421"/>
    <w:lvl w:ilvl="0">
      <w:numFmt w:val="bullet"/>
      <w:lvlText w:val=""/>
      <w:lvlJc w:val="left"/>
      <w:pPr>
        <w:ind w:left="285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357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429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501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573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645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717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789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8614" w:hanging="360"/>
      </w:pPr>
      <w:rPr>
        <w:rFonts w:ascii="Wingdings" w:hAnsi="Wingdings"/>
      </w:rPr>
    </w:lvl>
  </w:abstractNum>
  <w:abstractNum w:abstractNumId="24" w15:restartNumberingAfterBreak="0">
    <w:nsid w:val="3E656431"/>
    <w:multiLevelType w:val="hybridMultilevel"/>
    <w:tmpl w:val="5EDCBB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5894BF3"/>
    <w:multiLevelType w:val="multilevel"/>
    <w:tmpl w:val="FE8832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6" w15:restartNumberingAfterBreak="0">
    <w:nsid w:val="48E125AE"/>
    <w:multiLevelType w:val="multilevel"/>
    <w:tmpl w:val="76CE30E8"/>
    <w:lvl w:ilvl="0">
      <w:start w:val="1"/>
      <w:numFmt w:val="decimal"/>
      <w:pStyle w:val="Nagwek2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7" w15:restartNumberingAfterBreak="0">
    <w:nsid w:val="57784BED"/>
    <w:multiLevelType w:val="multilevel"/>
    <w:tmpl w:val="F35213E0"/>
    <w:lvl w:ilvl="0">
      <w:numFmt w:val="bullet"/>
      <w:lvlText w:val="•"/>
      <w:lvlJc w:val="left"/>
      <w:rPr>
        <w:rFonts w:ascii="OpenSymbol, 'Arial Unicode MS'" w:eastAsia="Times New Roman" w:hAnsi="OpenSymbol, 'Arial Unicode MS'" w:cs="Symbol"/>
        <w:color w:val="000000"/>
        <w:sz w:val="22"/>
        <w:lang w:val="pl-PL"/>
      </w:rPr>
    </w:lvl>
    <w:lvl w:ilvl="1">
      <w:numFmt w:val="bullet"/>
      <w:lvlText w:val="◦"/>
      <w:lvlJc w:val="left"/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28" w15:restartNumberingAfterBreak="0">
    <w:nsid w:val="58B67DEA"/>
    <w:multiLevelType w:val="multilevel"/>
    <w:tmpl w:val="A3104C0E"/>
    <w:styleLink w:val="WWNum201"/>
    <w:lvl w:ilvl="0">
      <w:numFmt w:val="bullet"/>
      <w:lvlText w:val=""/>
      <w:lvlJc w:val="left"/>
      <w:rPr>
        <w:rFonts w:ascii="Symbol" w:eastAsia="Times New Roman" w:hAnsi="Symbol" w:cs="Times New Roman"/>
        <w:color w:val="000000"/>
        <w:sz w:val="18"/>
        <w:szCs w:val="18"/>
        <w:lang w:val="pl-P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Times New Roman" w:eastAsia="Times New Roman" w:hAnsi="Times New Roman" w:cs="Times New Roman"/>
        <w:color w:val="000000"/>
        <w:sz w:val="18"/>
        <w:szCs w:val="18"/>
        <w:lang w:val="pl-PL"/>
      </w:rPr>
    </w:lvl>
    <w:lvl w:ilvl="3">
      <w:numFmt w:val="bullet"/>
      <w:lvlText w:val=""/>
      <w:lvlJc w:val="left"/>
      <w:rPr>
        <w:rFonts w:ascii="Symbol" w:eastAsia="Times New Roman" w:hAnsi="Symbol" w:cs="Times New Roman"/>
        <w:color w:val="000000"/>
        <w:sz w:val="18"/>
        <w:szCs w:val="18"/>
        <w:lang w:val="pl-PL"/>
      </w:rPr>
    </w:lvl>
    <w:lvl w:ilvl="4">
      <w:numFmt w:val="bullet"/>
      <w:lvlText w:val="o"/>
      <w:lvlJc w:val="left"/>
      <w:rPr>
        <w:rFonts w:ascii="Courier New" w:eastAsia="Times New Roman" w:hAnsi="Courier New" w:cs="Times New Roman"/>
        <w:color w:val="000000"/>
        <w:sz w:val="18"/>
        <w:szCs w:val="18"/>
        <w:lang w:val="pl-PL"/>
      </w:rPr>
    </w:lvl>
    <w:lvl w:ilvl="5">
      <w:numFmt w:val="bullet"/>
      <w:lvlText w:val=""/>
      <w:lvlJc w:val="left"/>
      <w:rPr>
        <w:rFonts w:ascii="Times New Roman" w:eastAsia="Times New Roman" w:hAnsi="Times New Roman" w:cs="Times New Roman"/>
        <w:color w:val="000000"/>
        <w:sz w:val="18"/>
        <w:szCs w:val="18"/>
        <w:lang w:val="pl-PL"/>
      </w:rPr>
    </w:lvl>
    <w:lvl w:ilvl="6">
      <w:numFmt w:val="bullet"/>
      <w:lvlText w:val=""/>
      <w:lvlJc w:val="left"/>
      <w:rPr>
        <w:rFonts w:ascii="Symbol" w:eastAsia="Times New Roman" w:hAnsi="Symbol" w:cs="Times New Roman"/>
        <w:color w:val="000000"/>
        <w:sz w:val="18"/>
        <w:szCs w:val="18"/>
        <w:lang w:val="pl-PL"/>
      </w:rPr>
    </w:lvl>
    <w:lvl w:ilvl="7">
      <w:numFmt w:val="bullet"/>
      <w:lvlText w:val="o"/>
      <w:lvlJc w:val="left"/>
      <w:rPr>
        <w:rFonts w:ascii="Courier New" w:eastAsia="Times New Roman" w:hAnsi="Courier New" w:cs="Times New Roman"/>
        <w:color w:val="000000"/>
        <w:sz w:val="18"/>
        <w:szCs w:val="18"/>
        <w:lang w:val="pl-PL"/>
      </w:rPr>
    </w:lvl>
    <w:lvl w:ilvl="8">
      <w:numFmt w:val="bullet"/>
      <w:lvlText w:val=""/>
      <w:lvlJc w:val="left"/>
      <w:rPr>
        <w:rFonts w:ascii="Times New Roman" w:eastAsia="Times New Roman" w:hAnsi="Times New Roman" w:cs="Times New Roman"/>
        <w:color w:val="000000"/>
        <w:sz w:val="18"/>
        <w:szCs w:val="18"/>
        <w:lang w:val="pl-PL"/>
      </w:rPr>
    </w:lvl>
  </w:abstractNum>
  <w:abstractNum w:abstractNumId="29" w15:restartNumberingAfterBreak="0">
    <w:nsid w:val="58FE4194"/>
    <w:multiLevelType w:val="multilevel"/>
    <w:tmpl w:val="F7460202"/>
    <w:lvl w:ilvl="0">
      <w:numFmt w:val="bullet"/>
      <w:lvlText w:val="•"/>
      <w:lvlJc w:val="left"/>
      <w:pPr>
        <w:ind w:left="128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1">
      <w:numFmt w:val="bullet"/>
      <w:lvlText w:val="◦"/>
      <w:lvlJc w:val="left"/>
      <w:pPr>
        <w:ind w:left="164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200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pPr>
        <w:ind w:left="236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pPr>
        <w:ind w:left="272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308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pPr>
        <w:ind w:left="344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pPr>
        <w:ind w:left="380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4167" w:hanging="360"/>
      </w:pPr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30" w15:restartNumberingAfterBreak="0">
    <w:nsid w:val="59B54851"/>
    <w:multiLevelType w:val="multilevel"/>
    <w:tmpl w:val="87B0FA3C"/>
    <w:lvl w:ilvl="0">
      <w:start w:val="1"/>
      <w:numFmt w:val="decimal"/>
      <w:lvlText w:val="%1."/>
      <w:lvlJc w:val="left"/>
      <w:rPr>
        <w:rFonts w:ascii="Arial" w:hAnsi="Arial" w:cs="Arial" w:hint="default"/>
        <w:b/>
        <w:bCs/>
        <w:lang w:val="pl-PL"/>
      </w:rPr>
    </w:lvl>
    <w:lvl w:ilvl="1">
      <w:start w:val="1"/>
      <w:numFmt w:val="lowerLetter"/>
      <w:lvlText w:val="%2)"/>
      <w:lvlJc w:val="left"/>
    </w:lvl>
    <w:lvl w:ilvl="2">
      <w:start w:val="1"/>
      <w:numFmt w:val="decimal"/>
      <w:lvlText w:val="%3."/>
      <w:lvlJc w:val="left"/>
      <w:rPr>
        <w:rFonts w:ascii="Arial" w:hAnsi="Arial" w:cs="Arial" w:hint="default"/>
        <w:b/>
        <w:bCs/>
        <w:i w:val="0"/>
        <w:iCs/>
        <w:sz w:val="18"/>
        <w:szCs w:val="18"/>
      </w:rPr>
    </w:lvl>
    <w:lvl w:ilvl="3">
      <w:start w:val="1"/>
      <w:numFmt w:val="decimal"/>
      <w:lvlText w:val="%4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4">
      <w:start w:val="1"/>
      <w:numFmt w:val="decimal"/>
      <w:lvlText w:val="%5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5">
      <w:start w:val="1"/>
      <w:numFmt w:val="decimal"/>
      <w:lvlText w:val="%6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6">
      <w:start w:val="1"/>
      <w:numFmt w:val="decimal"/>
      <w:lvlText w:val="%7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7">
      <w:start w:val="1"/>
      <w:numFmt w:val="decimal"/>
      <w:lvlText w:val="%8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8">
      <w:start w:val="1"/>
      <w:numFmt w:val="decimal"/>
      <w:lvlText w:val="%9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</w:abstractNum>
  <w:abstractNum w:abstractNumId="31" w15:restartNumberingAfterBreak="0">
    <w:nsid w:val="5C6E1F7B"/>
    <w:multiLevelType w:val="multilevel"/>
    <w:tmpl w:val="D10C53DA"/>
    <w:styleLink w:val="WWNum44"/>
    <w:lvl w:ilvl="0">
      <w:numFmt w:val="bullet"/>
      <w:lvlText w:val=""/>
      <w:lvlJc w:val="left"/>
      <w:pPr>
        <w:ind w:left="720" w:hanging="360"/>
      </w:pPr>
      <w:rPr>
        <w:rFonts w:ascii="Symbol" w:hAnsi="Symbol"/>
        <w:sz w:val="20"/>
      </w:rPr>
    </w:lvl>
    <w:lvl w:ilvl="1">
      <w:numFmt w:val="bullet"/>
      <w:lvlText w:val=""/>
      <w:lvlJc w:val="left"/>
      <w:pPr>
        <w:ind w:left="1440" w:hanging="360"/>
      </w:pPr>
      <w:rPr>
        <w:rFonts w:ascii="Symbol" w:hAnsi="Symbol"/>
        <w:sz w:val="20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  <w:sz w:val="20"/>
      </w:rPr>
    </w:lvl>
    <w:lvl w:ilvl="3">
      <w:numFmt w:val="bullet"/>
      <w:lvlText w:val=""/>
      <w:lvlJc w:val="left"/>
      <w:pPr>
        <w:ind w:left="2880" w:hanging="360"/>
      </w:pPr>
      <w:rPr>
        <w:rFonts w:ascii="Wingdings" w:hAnsi="Wingdings"/>
        <w:sz w:val="20"/>
      </w:rPr>
    </w:lvl>
    <w:lvl w:ilvl="4">
      <w:numFmt w:val="bullet"/>
      <w:lvlText w:val=""/>
      <w:lvlJc w:val="left"/>
      <w:pPr>
        <w:ind w:left="3600" w:hanging="360"/>
      </w:pPr>
      <w:rPr>
        <w:rFonts w:ascii="Wingdings" w:hAnsi="Wingdings"/>
        <w:sz w:val="20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  <w:sz w:val="20"/>
      </w:rPr>
    </w:lvl>
    <w:lvl w:ilvl="6">
      <w:numFmt w:val="bullet"/>
      <w:lvlText w:val=""/>
      <w:lvlJc w:val="left"/>
      <w:pPr>
        <w:ind w:left="5040" w:hanging="360"/>
      </w:pPr>
      <w:rPr>
        <w:rFonts w:ascii="Wingdings" w:hAnsi="Wingdings"/>
        <w:sz w:val="20"/>
      </w:rPr>
    </w:lvl>
    <w:lvl w:ilvl="7">
      <w:numFmt w:val="bullet"/>
      <w:lvlText w:val=""/>
      <w:lvlJc w:val="left"/>
      <w:pPr>
        <w:ind w:left="5760" w:hanging="360"/>
      </w:pPr>
      <w:rPr>
        <w:rFonts w:ascii="Wingdings" w:hAnsi="Wingdings"/>
        <w:sz w:val="20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  <w:sz w:val="20"/>
      </w:rPr>
    </w:lvl>
  </w:abstractNum>
  <w:abstractNum w:abstractNumId="32" w15:restartNumberingAfterBreak="0">
    <w:nsid w:val="60531F01"/>
    <w:multiLevelType w:val="multilevel"/>
    <w:tmpl w:val="519E7ACE"/>
    <w:styleLink w:val="WWNum42"/>
    <w:lvl w:ilvl="0">
      <w:numFmt w:val="bullet"/>
      <w:lvlText w:val=""/>
      <w:lvlJc w:val="left"/>
      <w:pPr>
        <w:ind w:left="285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357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429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501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573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645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717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789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8614" w:hanging="360"/>
      </w:pPr>
      <w:rPr>
        <w:rFonts w:ascii="Wingdings" w:hAnsi="Wingdings"/>
      </w:rPr>
    </w:lvl>
  </w:abstractNum>
  <w:abstractNum w:abstractNumId="33" w15:restartNumberingAfterBreak="0">
    <w:nsid w:val="61070CCF"/>
    <w:multiLevelType w:val="multilevel"/>
    <w:tmpl w:val="3D2C1952"/>
    <w:styleLink w:val="WWNum14"/>
    <w:lvl w:ilvl="0">
      <w:numFmt w:val="bullet"/>
      <w:lvlText w:val=""/>
      <w:lvlJc w:val="left"/>
      <w:pPr>
        <w:ind w:left="720" w:hanging="360"/>
      </w:pPr>
      <w:rPr>
        <w:rFonts w:ascii="Wingdings 2" w:eastAsia="Times New Roman" w:hAnsi="Wingdings 2" w:cs="Aria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4" w15:restartNumberingAfterBreak="0">
    <w:nsid w:val="61AF3150"/>
    <w:multiLevelType w:val="hybridMultilevel"/>
    <w:tmpl w:val="18D62B9C"/>
    <w:lvl w:ilvl="0" w:tplc="1528F03C">
      <w:start w:val="1"/>
      <w:numFmt w:val="decimal"/>
      <w:pStyle w:val="Nagwek3"/>
      <w:lvlText w:val="%1.1. 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1B82DE6"/>
    <w:multiLevelType w:val="multilevel"/>
    <w:tmpl w:val="F7BCADE2"/>
    <w:styleLink w:val="WWNum361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6" w15:restartNumberingAfterBreak="0">
    <w:nsid w:val="64347D50"/>
    <w:multiLevelType w:val="multilevel"/>
    <w:tmpl w:val="5DB8E386"/>
    <w:lvl w:ilvl="0">
      <w:numFmt w:val="bullet"/>
      <w:lvlText w:val="•"/>
      <w:lvlJc w:val="left"/>
      <w:pPr>
        <w:ind w:left="128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1">
      <w:numFmt w:val="bullet"/>
      <w:lvlText w:val="◦"/>
      <w:lvlJc w:val="left"/>
      <w:pPr>
        <w:ind w:left="164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200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3">
      <w:numFmt w:val="bullet"/>
      <w:lvlText w:val="•"/>
      <w:lvlJc w:val="left"/>
      <w:pPr>
        <w:ind w:left="236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4">
      <w:numFmt w:val="bullet"/>
      <w:lvlText w:val="◦"/>
      <w:lvlJc w:val="left"/>
      <w:pPr>
        <w:ind w:left="272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308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6">
      <w:numFmt w:val="bullet"/>
      <w:lvlText w:val="•"/>
      <w:lvlJc w:val="left"/>
      <w:pPr>
        <w:ind w:left="344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7">
      <w:numFmt w:val="bullet"/>
      <w:lvlText w:val="◦"/>
      <w:lvlJc w:val="left"/>
      <w:pPr>
        <w:ind w:left="3807" w:hanging="360"/>
      </w:pPr>
      <w:rPr>
        <w:rFonts w:ascii="OpenSymbol, 'Arial Unicode MS'" w:eastAsia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4167" w:hanging="360"/>
      </w:pPr>
      <w:rPr>
        <w:rFonts w:ascii="OpenSymbol, 'Arial Unicode MS'" w:eastAsia="OpenSymbol, 'Arial Unicode MS'" w:hAnsi="OpenSymbol, 'Arial Unicode MS'" w:cs="OpenSymbol, 'Arial Unicode MS'"/>
      </w:rPr>
    </w:lvl>
  </w:abstractNum>
  <w:abstractNum w:abstractNumId="37" w15:restartNumberingAfterBreak="0">
    <w:nsid w:val="66702422"/>
    <w:multiLevelType w:val="multilevel"/>
    <w:tmpl w:val="7E727300"/>
    <w:lvl w:ilvl="0">
      <w:start w:val="1"/>
      <w:numFmt w:val="decimal"/>
      <w:lvlText w:val="%1."/>
      <w:lvlJc w:val="left"/>
      <w:rPr>
        <w:rFonts w:ascii="Arial" w:eastAsia="Times New Roman" w:hAnsi="Arial" w:cs="Arial" w:hint="default"/>
        <w:color w:val="000000"/>
        <w:sz w:val="18"/>
        <w:szCs w:val="14"/>
        <w:lang w:val="pl-PL"/>
      </w:rPr>
    </w:lvl>
    <w:lvl w:ilvl="1">
      <w:start w:val="1"/>
      <w:numFmt w:val="lowerLetter"/>
      <w:lvlText w:val="%2)"/>
      <w:lvlJc w:val="left"/>
    </w:lvl>
    <w:lvl w:ilvl="2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3">
      <w:start w:val="1"/>
      <w:numFmt w:val="decimal"/>
      <w:lvlText w:val="%4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4">
      <w:start w:val="1"/>
      <w:numFmt w:val="decimal"/>
      <w:lvlText w:val="%5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5">
      <w:start w:val="1"/>
      <w:numFmt w:val="decimal"/>
      <w:lvlText w:val="%6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6">
      <w:start w:val="1"/>
      <w:numFmt w:val="decimal"/>
      <w:lvlText w:val="%7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7">
      <w:start w:val="1"/>
      <w:numFmt w:val="decimal"/>
      <w:lvlText w:val="%8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  <w:lvl w:ilvl="8">
      <w:start w:val="1"/>
      <w:numFmt w:val="decimal"/>
      <w:lvlText w:val="%9."/>
      <w:lvlJc w:val="left"/>
      <w:rPr>
        <w:rFonts w:ascii="Times New Roman" w:hAnsi="Times New Roman" w:cs="Times New Roman"/>
        <w:b w:val="0"/>
        <w:bCs w:val="0"/>
        <w:sz w:val="22"/>
        <w:szCs w:val="22"/>
      </w:rPr>
    </w:lvl>
  </w:abstractNum>
  <w:abstractNum w:abstractNumId="38" w15:restartNumberingAfterBreak="0">
    <w:nsid w:val="69BA3FA9"/>
    <w:multiLevelType w:val="multilevel"/>
    <w:tmpl w:val="E9D0725A"/>
    <w:styleLink w:val="WWNum401"/>
    <w:lvl w:ilvl="0">
      <w:numFmt w:val="bullet"/>
      <w:lvlText w:val="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9" w15:restartNumberingAfterBreak="0">
    <w:nsid w:val="720C1950"/>
    <w:multiLevelType w:val="multilevel"/>
    <w:tmpl w:val="710AF8C0"/>
    <w:styleLink w:val="WWNum17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40" w15:restartNumberingAfterBreak="0">
    <w:nsid w:val="7EDD3D1D"/>
    <w:multiLevelType w:val="hybridMultilevel"/>
    <w:tmpl w:val="1E0C02EE"/>
    <w:lvl w:ilvl="0" w:tplc="26A870E2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5"/>
  </w:num>
  <w:num w:numId="3">
    <w:abstractNumId w:val="26"/>
  </w:num>
  <w:num w:numId="4">
    <w:abstractNumId w:val="34"/>
  </w:num>
  <w:num w:numId="5">
    <w:abstractNumId w:val="22"/>
  </w:num>
  <w:num w:numId="6">
    <w:abstractNumId w:val="39"/>
  </w:num>
  <w:num w:numId="7">
    <w:abstractNumId w:val="17"/>
  </w:num>
  <w:num w:numId="8">
    <w:abstractNumId w:val="32"/>
  </w:num>
  <w:num w:numId="9">
    <w:abstractNumId w:val="33"/>
  </w:num>
  <w:num w:numId="10">
    <w:abstractNumId w:val="31"/>
  </w:num>
  <w:num w:numId="11">
    <w:abstractNumId w:val="19"/>
  </w:num>
  <w:num w:numId="12">
    <w:abstractNumId w:val="21"/>
  </w:num>
  <w:num w:numId="13">
    <w:abstractNumId w:val="14"/>
  </w:num>
  <w:num w:numId="14">
    <w:abstractNumId w:val="20"/>
  </w:num>
  <w:num w:numId="15">
    <w:abstractNumId w:val="36"/>
  </w:num>
  <w:num w:numId="16">
    <w:abstractNumId w:val="33"/>
  </w:num>
  <w:num w:numId="17">
    <w:abstractNumId w:val="19"/>
  </w:num>
  <w:num w:numId="18">
    <w:abstractNumId w:val="16"/>
  </w:num>
  <w:num w:numId="19">
    <w:abstractNumId w:val="26"/>
    <w:lvlOverride w:ilvl="0">
      <w:startOverride w:val="1"/>
    </w:lvlOverride>
  </w:num>
  <w:num w:numId="20">
    <w:abstractNumId w:val="26"/>
  </w:num>
  <w:num w:numId="21">
    <w:abstractNumId w:val="26"/>
  </w:num>
  <w:num w:numId="22">
    <w:abstractNumId w:val="26"/>
  </w:num>
  <w:num w:numId="23">
    <w:abstractNumId w:val="26"/>
  </w:num>
  <w:num w:numId="24">
    <w:abstractNumId w:val="26"/>
  </w:num>
  <w:num w:numId="25">
    <w:abstractNumId w:val="26"/>
  </w:num>
  <w:num w:numId="26">
    <w:abstractNumId w:val="28"/>
  </w:num>
  <w:num w:numId="27">
    <w:abstractNumId w:val="13"/>
  </w:num>
  <w:num w:numId="28">
    <w:abstractNumId w:val="38"/>
  </w:num>
  <w:num w:numId="29">
    <w:abstractNumId w:val="23"/>
  </w:num>
  <w:num w:numId="30">
    <w:abstractNumId w:val="10"/>
  </w:num>
  <w:num w:numId="31">
    <w:abstractNumId w:val="12"/>
  </w:num>
  <w:num w:numId="32">
    <w:abstractNumId w:val="35"/>
  </w:num>
  <w:num w:numId="33">
    <w:abstractNumId w:val="37"/>
  </w:num>
  <w:num w:numId="34">
    <w:abstractNumId w:val="9"/>
  </w:num>
  <w:num w:numId="35">
    <w:abstractNumId w:val="25"/>
  </w:num>
  <w:num w:numId="36">
    <w:abstractNumId w:val="30"/>
  </w:num>
  <w:num w:numId="37">
    <w:abstractNumId w:val="11"/>
  </w:num>
  <w:num w:numId="38">
    <w:abstractNumId w:val="18"/>
  </w:num>
  <w:num w:numId="39">
    <w:abstractNumId w:val="29"/>
  </w:num>
  <w:num w:numId="40">
    <w:abstractNumId w:val="10"/>
  </w:num>
  <w:num w:numId="41">
    <w:abstractNumId w:val="35"/>
  </w:num>
  <w:num w:numId="42">
    <w:abstractNumId w:val="27"/>
  </w:num>
  <w:num w:numId="43">
    <w:abstractNumId w:val="40"/>
  </w:num>
  <w:num w:numId="44">
    <w:abstractNumId w:val="24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59393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39B7"/>
    <w:rsid w:val="0001010C"/>
    <w:rsid w:val="00043244"/>
    <w:rsid w:val="00053E6A"/>
    <w:rsid w:val="00087C50"/>
    <w:rsid w:val="000B0069"/>
    <w:rsid w:val="000B302F"/>
    <w:rsid w:val="000B5A02"/>
    <w:rsid w:val="000B63C5"/>
    <w:rsid w:val="000C4411"/>
    <w:rsid w:val="000D0A20"/>
    <w:rsid w:val="000D2ED4"/>
    <w:rsid w:val="000D4A89"/>
    <w:rsid w:val="000E2F09"/>
    <w:rsid w:val="000E3B85"/>
    <w:rsid w:val="000E5155"/>
    <w:rsid w:val="00103721"/>
    <w:rsid w:val="00113650"/>
    <w:rsid w:val="001414C2"/>
    <w:rsid w:val="001521D2"/>
    <w:rsid w:val="00164B4C"/>
    <w:rsid w:val="001845E2"/>
    <w:rsid w:val="001B4267"/>
    <w:rsid w:val="001B6944"/>
    <w:rsid w:val="001E02E9"/>
    <w:rsid w:val="0020350E"/>
    <w:rsid w:val="002119A4"/>
    <w:rsid w:val="00211B3E"/>
    <w:rsid w:val="00217D37"/>
    <w:rsid w:val="0022633A"/>
    <w:rsid w:val="00245454"/>
    <w:rsid w:val="00253173"/>
    <w:rsid w:val="00281CD4"/>
    <w:rsid w:val="00286AFA"/>
    <w:rsid w:val="0029030D"/>
    <w:rsid w:val="002979CA"/>
    <w:rsid w:val="002A29B7"/>
    <w:rsid w:val="002A7880"/>
    <w:rsid w:val="002B7B23"/>
    <w:rsid w:val="002C40B1"/>
    <w:rsid w:val="002F26A7"/>
    <w:rsid w:val="003058C2"/>
    <w:rsid w:val="0035602A"/>
    <w:rsid w:val="003564F5"/>
    <w:rsid w:val="0036391D"/>
    <w:rsid w:val="00373599"/>
    <w:rsid w:val="0038542B"/>
    <w:rsid w:val="00396785"/>
    <w:rsid w:val="003A4CD7"/>
    <w:rsid w:val="003B21C1"/>
    <w:rsid w:val="003C4443"/>
    <w:rsid w:val="003D036E"/>
    <w:rsid w:val="003E1825"/>
    <w:rsid w:val="003E57F2"/>
    <w:rsid w:val="003E6CC6"/>
    <w:rsid w:val="003F1B29"/>
    <w:rsid w:val="003F4C47"/>
    <w:rsid w:val="00401A7D"/>
    <w:rsid w:val="00407AEA"/>
    <w:rsid w:val="00415CE7"/>
    <w:rsid w:val="00430EBB"/>
    <w:rsid w:val="00430F86"/>
    <w:rsid w:val="00441D90"/>
    <w:rsid w:val="00451DE4"/>
    <w:rsid w:val="00485377"/>
    <w:rsid w:val="0049595E"/>
    <w:rsid w:val="004B0D7C"/>
    <w:rsid w:val="004D407A"/>
    <w:rsid w:val="004E29F0"/>
    <w:rsid w:val="004E70A6"/>
    <w:rsid w:val="004F5F79"/>
    <w:rsid w:val="004F71FD"/>
    <w:rsid w:val="00512791"/>
    <w:rsid w:val="005211DD"/>
    <w:rsid w:val="005333F3"/>
    <w:rsid w:val="00541516"/>
    <w:rsid w:val="005828EA"/>
    <w:rsid w:val="0059214C"/>
    <w:rsid w:val="00592DFB"/>
    <w:rsid w:val="005A6D5D"/>
    <w:rsid w:val="005B3C5E"/>
    <w:rsid w:val="005E3383"/>
    <w:rsid w:val="006016E1"/>
    <w:rsid w:val="006048B1"/>
    <w:rsid w:val="0061582A"/>
    <w:rsid w:val="00621765"/>
    <w:rsid w:val="00663731"/>
    <w:rsid w:val="00683B1B"/>
    <w:rsid w:val="006926DC"/>
    <w:rsid w:val="006A18B3"/>
    <w:rsid w:val="006A5CA1"/>
    <w:rsid w:val="006B3B11"/>
    <w:rsid w:val="006E027A"/>
    <w:rsid w:val="006E29BD"/>
    <w:rsid w:val="006F76A1"/>
    <w:rsid w:val="007131F9"/>
    <w:rsid w:val="00713451"/>
    <w:rsid w:val="007167F1"/>
    <w:rsid w:val="0072262B"/>
    <w:rsid w:val="00790474"/>
    <w:rsid w:val="007914A9"/>
    <w:rsid w:val="007A57AD"/>
    <w:rsid w:val="007B0619"/>
    <w:rsid w:val="007D6C11"/>
    <w:rsid w:val="007E45A7"/>
    <w:rsid w:val="007E5CD5"/>
    <w:rsid w:val="00803E2F"/>
    <w:rsid w:val="0084029F"/>
    <w:rsid w:val="00845C3B"/>
    <w:rsid w:val="00872B4C"/>
    <w:rsid w:val="00895367"/>
    <w:rsid w:val="008A0775"/>
    <w:rsid w:val="008A7762"/>
    <w:rsid w:val="008C3C4B"/>
    <w:rsid w:val="008E1888"/>
    <w:rsid w:val="00916AAD"/>
    <w:rsid w:val="00950562"/>
    <w:rsid w:val="0095187A"/>
    <w:rsid w:val="0095313B"/>
    <w:rsid w:val="00974222"/>
    <w:rsid w:val="009967C6"/>
    <w:rsid w:val="009A6ABE"/>
    <w:rsid w:val="009B7DE9"/>
    <w:rsid w:val="009C1774"/>
    <w:rsid w:val="009C7AD4"/>
    <w:rsid w:val="009D39C2"/>
    <w:rsid w:val="009F4535"/>
    <w:rsid w:val="009F6D7D"/>
    <w:rsid w:val="00A078AD"/>
    <w:rsid w:val="00A23238"/>
    <w:rsid w:val="00A26D2D"/>
    <w:rsid w:val="00A317E1"/>
    <w:rsid w:val="00A41E73"/>
    <w:rsid w:val="00A47D86"/>
    <w:rsid w:val="00A52433"/>
    <w:rsid w:val="00A67458"/>
    <w:rsid w:val="00AA31F2"/>
    <w:rsid w:val="00AC3C94"/>
    <w:rsid w:val="00AE0977"/>
    <w:rsid w:val="00AF42B6"/>
    <w:rsid w:val="00AF7EB5"/>
    <w:rsid w:val="00B30158"/>
    <w:rsid w:val="00B32099"/>
    <w:rsid w:val="00B53ED6"/>
    <w:rsid w:val="00B56877"/>
    <w:rsid w:val="00B67519"/>
    <w:rsid w:val="00B738B8"/>
    <w:rsid w:val="00B85D5A"/>
    <w:rsid w:val="00BC09D4"/>
    <w:rsid w:val="00BC5FCF"/>
    <w:rsid w:val="00BD366C"/>
    <w:rsid w:val="00BF6BA4"/>
    <w:rsid w:val="00C40716"/>
    <w:rsid w:val="00C62986"/>
    <w:rsid w:val="00C80944"/>
    <w:rsid w:val="00CA0429"/>
    <w:rsid w:val="00CB123D"/>
    <w:rsid w:val="00CB5045"/>
    <w:rsid w:val="00CD0CE7"/>
    <w:rsid w:val="00CE01BA"/>
    <w:rsid w:val="00D009FB"/>
    <w:rsid w:val="00D03197"/>
    <w:rsid w:val="00D05E5C"/>
    <w:rsid w:val="00D10702"/>
    <w:rsid w:val="00D41BA3"/>
    <w:rsid w:val="00D46DB6"/>
    <w:rsid w:val="00D50018"/>
    <w:rsid w:val="00D5715A"/>
    <w:rsid w:val="00D91939"/>
    <w:rsid w:val="00DA010F"/>
    <w:rsid w:val="00DB3470"/>
    <w:rsid w:val="00DB6D3E"/>
    <w:rsid w:val="00DE3956"/>
    <w:rsid w:val="00E16979"/>
    <w:rsid w:val="00E31936"/>
    <w:rsid w:val="00E31C21"/>
    <w:rsid w:val="00E4227C"/>
    <w:rsid w:val="00E47304"/>
    <w:rsid w:val="00EB5BF2"/>
    <w:rsid w:val="00EC16A8"/>
    <w:rsid w:val="00EC5845"/>
    <w:rsid w:val="00EC58EF"/>
    <w:rsid w:val="00ED33BD"/>
    <w:rsid w:val="00ED4377"/>
    <w:rsid w:val="00EE08D3"/>
    <w:rsid w:val="00EE10F1"/>
    <w:rsid w:val="00F17989"/>
    <w:rsid w:val="00F217D3"/>
    <w:rsid w:val="00F503EC"/>
    <w:rsid w:val="00F5287F"/>
    <w:rsid w:val="00F617BF"/>
    <w:rsid w:val="00F61AC6"/>
    <w:rsid w:val="00F63E52"/>
    <w:rsid w:val="00F94FD3"/>
    <w:rsid w:val="00F97765"/>
    <w:rsid w:val="00FC24B3"/>
    <w:rsid w:val="00FD544B"/>
    <w:rsid w:val="00FE39B7"/>
    <w:rsid w:val="00FF1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9393"/>
    <o:shapelayout v:ext="edit">
      <o:idmap v:ext="edit" data="1"/>
    </o:shapelayout>
  </w:shapeDefaults>
  <w:decimalSymbol w:val=","/>
  <w:listSeparator w:val=";"/>
  <w14:docId w14:val="55F61749"/>
  <w15:chartTrackingRefBased/>
  <w15:docId w15:val="{EE303E2C-0044-420D-BEDD-A8C4CF2FB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E39B7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1">
    <w:name w:val="heading 1"/>
    <w:aliases w:val="rozdział"/>
    <w:basedOn w:val="Normalny"/>
    <w:next w:val="Normalny"/>
    <w:link w:val="Nagwek1Znak"/>
    <w:autoRedefine/>
    <w:uiPriority w:val="9"/>
    <w:qFormat/>
    <w:rsid w:val="002119A4"/>
    <w:pPr>
      <w:keepNext/>
      <w:numPr>
        <w:numId w:val="2"/>
      </w:numPr>
      <w:tabs>
        <w:tab w:val="num" w:pos="0"/>
      </w:tabs>
      <w:spacing w:line="360" w:lineRule="auto"/>
      <w:outlineLvl w:val="0"/>
    </w:pPr>
    <w:rPr>
      <w:rFonts w:ascii="Arial" w:hAnsi="Arial"/>
      <w:b/>
      <w:sz w:val="24"/>
    </w:rPr>
  </w:style>
  <w:style w:type="paragraph" w:styleId="Nagwek2">
    <w:name w:val="heading 2"/>
    <w:aliases w:val="podrozdział"/>
    <w:basedOn w:val="Normalny"/>
    <w:next w:val="Normalny"/>
    <w:link w:val="Nagwek2Znak"/>
    <w:uiPriority w:val="9"/>
    <w:unhideWhenUsed/>
    <w:qFormat/>
    <w:rsid w:val="00713451"/>
    <w:pPr>
      <w:keepNext/>
      <w:keepLines/>
      <w:numPr>
        <w:numId w:val="3"/>
      </w:numPr>
      <w:spacing w:before="240" w:after="240"/>
      <w:outlineLvl w:val="1"/>
    </w:pPr>
    <w:rPr>
      <w:rFonts w:ascii="Arial" w:eastAsiaTheme="majorEastAsia" w:hAnsi="Arial" w:cstheme="majorBidi"/>
      <w:b/>
      <w:color w:val="000000" w:themeColor="text1"/>
      <w:sz w:val="18"/>
      <w:szCs w:val="26"/>
    </w:rPr>
  </w:style>
  <w:style w:type="paragraph" w:styleId="Nagwek3">
    <w:name w:val="heading 3"/>
    <w:aliases w:val="podpunkty"/>
    <w:basedOn w:val="Normalny"/>
    <w:next w:val="Normalny"/>
    <w:link w:val="Nagwek3Znak"/>
    <w:uiPriority w:val="9"/>
    <w:unhideWhenUsed/>
    <w:qFormat/>
    <w:rsid w:val="002119A4"/>
    <w:pPr>
      <w:keepNext/>
      <w:keepLines/>
      <w:numPr>
        <w:numId w:val="4"/>
      </w:numPr>
      <w:spacing w:before="40"/>
      <w:outlineLvl w:val="2"/>
    </w:pPr>
    <w:rPr>
      <w:rFonts w:ascii="Arial" w:eastAsiaTheme="majorEastAsia" w:hAnsi="Arial" w:cstheme="majorBidi"/>
      <w:color w:val="000000" w:themeColor="text1"/>
      <w:sz w:val="22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rozdział Znak"/>
    <w:basedOn w:val="Domylnaczcionkaakapitu"/>
    <w:link w:val="Nagwek1"/>
    <w:uiPriority w:val="9"/>
    <w:rsid w:val="002119A4"/>
    <w:rPr>
      <w:rFonts w:ascii="Arial" w:eastAsia="Times New Roman" w:hAnsi="Arial" w:cs="Times New Roman"/>
      <w:b/>
      <w:sz w:val="24"/>
      <w:szCs w:val="20"/>
      <w:lang w:eastAsia="ar-SA"/>
    </w:rPr>
  </w:style>
  <w:style w:type="character" w:styleId="Numerstrony">
    <w:name w:val="page number"/>
    <w:basedOn w:val="Domylnaczcionkaakapitu"/>
    <w:rsid w:val="00FE39B7"/>
  </w:style>
  <w:style w:type="character" w:styleId="Pogrubienie">
    <w:name w:val="Strong"/>
    <w:qFormat/>
    <w:rsid w:val="00FE39B7"/>
    <w:rPr>
      <w:b/>
      <w:bCs/>
    </w:rPr>
  </w:style>
  <w:style w:type="paragraph" w:styleId="Tekstpodstawowy">
    <w:name w:val="Body Text"/>
    <w:basedOn w:val="Normalny"/>
    <w:link w:val="TekstpodstawowyZnak"/>
    <w:rsid w:val="00FE39B7"/>
    <w:pPr>
      <w:spacing w:before="120"/>
      <w:ind w:firstLine="397"/>
      <w:jc w:val="both"/>
    </w:pPr>
    <w:rPr>
      <w:rFonts w:ascii="Arial" w:hAnsi="Arial"/>
      <w:color w:val="000000"/>
    </w:rPr>
  </w:style>
  <w:style w:type="character" w:customStyle="1" w:styleId="TekstpodstawowyZnak">
    <w:name w:val="Tekst podstawowy Znak"/>
    <w:basedOn w:val="Domylnaczcionkaakapitu"/>
    <w:link w:val="Tekstpodstawowy"/>
    <w:rsid w:val="00FE39B7"/>
    <w:rPr>
      <w:rFonts w:ascii="Arial" w:eastAsia="Times New Roman" w:hAnsi="Arial" w:cs="Times New Roman"/>
      <w:color w:val="000000"/>
      <w:sz w:val="20"/>
      <w:szCs w:val="20"/>
      <w:lang w:eastAsia="ar-SA"/>
    </w:rPr>
  </w:style>
  <w:style w:type="paragraph" w:customStyle="1" w:styleId="opis">
    <w:name w:val="opis"/>
    <w:basedOn w:val="Normalny"/>
    <w:rsid w:val="00FE39B7"/>
    <w:rPr>
      <w:sz w:val="24"/>
    </w:rPr>
  </w:style>
  <w:style w:type="paragraph" w:styleId="Nagwek">
    <w:name w:val="header"/>
    <w:basedOn w:val="Normalny"/>
    <w:link w:val="NagwekZnak"/>
    <w:rsid w:val="00FE39B7"/>
  </w:style>
  <w:style w:type="character" w:customStyle="1" w:styleId="NagwekZnak">
    <w:name w:val="Nagłówek Znak"/>
    <w:basedOn w:val="Domylnaczcionkaakapitu"/>
    <w:link w:val="Nagwek"/>
    <w:rsid w:val="00FE39B7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rsid w:val="00FE39B7"/>
  </w:style>
  <w:style w:type="character" w:customStyle="1" w:styleId="StopkaZnak">
    <w:name w:val="Stopka Znak"/>
    <w:basedOn w:val="Domylnaczcionkaakapitu"/>
    <w:link w:val="Stopka"/>
    <w:uiPriority w:val="99"/>
    <w:rsid w:val="00FE39B7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customStyle="1" w:styleId="Tekstpodstawowy22">
    <w:name w:val="Tekst podstawowy 22"/>
    <w:basedOn w:val="Normalny"/>
    <w:rsid w:val="00FE39B7"/>
    <w:pPr>
      <w:jc w:val="center"/>
    </w:pPr>
    <w:rPr>
      <w:b/>
      <w:sz w:val="34"/>
    </w:rPr>
  </w:style>
  <w:style w:type="paragraph" w:styleId="Tekstpodstawowywcity">
    <w:name w:val="Body Text Indent"/>
    <w:basedOn w:val="Normalny"/>
    <w:link w:val="TekstpodstawowywcityZnak"/>
    <w:rsid w:val="00FE39B7"/>
    <w:pPr>
      <w:spacing w:before="120" w:line="320" w:lineRule="exact"/>
      <w:ind w:firstLine="708"/>
      <w:jc w:val="both"/>
    </w:pPr>
    <w:rPr>
      <w:rFonts w:ascii="Arial" w:hAnsi="Arial" w:cs="Aria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FE39B7"/>
    <w:rPr>
      <w:rFonts w:ascii="Arial" w:eastAsia="Times New Roman" w:hAnsi="Arial" w:cs="Arial"/>
      <w:sz w:val="20"/>
      <w:szCs w:val="20"/>
      <w:lang w:eastAsia="ar-SA"/>
    </w:rPr>
  </w:style>
  <w:style w:type="paragraph" w:customStyle="1" w:styleId="Style2">
    <w:name w:val="Style2"/>
    <w:basedOn w:val="Tekstpodstawowy"/>
    <w:rsid w:val="00FE39B7"/>
    <w:pPr>
      <w:spacing w:before="40" w:after="40"/>
      <w:ind w:firstLine="0"/>
    </w:pPr>
    <w:rPr>
      <w:rFonts w:ascii="Times New Roman" w:hAnsi="Times New Roman"/>
      <w:b/>
      <w:sz w:val="22"/>
    </w:rPr>
  </w:style>
  <w:style w:type="paragraph" w:customStyle="1" w:styleId="podpunkt">
    <w:name w:val="podpunkt"/>
    <w:basedOn w:val="Normalny"/>
    <w:rsid w:val="00FE39B7"/>
    <w:pPr>
      <w:widowControl w:val="0"/>
      <w:autoSpaceDE w:val="0"/>
      <w:spacing w:before="120" w:after="120"/>
      <w:ind w:firstLine="708"/>
      <w:jc w:val="both"/>
    </w:pPr>
    <w:rPr>
      <w:rFonts w:ascii="Arial" w:eastAsia="MS Mincho" w:hAnsi="Arial" w:cs="Arial"/>
      <w:szCs w:val="24"/>
    </w:rPr>
  </w:style>
  <w:style w:type="paragraph" w:customStyle="1" w:styleId="Punktrozdziau">
    <w:name w:val="Punkt rozdziału"/>
    <w:basedOn w:val="Normalny"/>
    <w:rsid w:val="00FE39B7"/>
    <w:pPr>
      <w:keepNext/>
      <w:widowControl w:val="0"/>
      <w:autoSpaceDE w:val="0"/>
      <w:spacing w:before="240" w:after="120"/>
      <w:ind w:left="-397" w:firstLine="227"/>
    </w:pPr>
    <w:rPr>
      <w:rFonts w:ascii="Arial" w:hAnsi="Arial"/>
      <w:b/>
      <w:bCs/>
    </w:rPr>
  </w:style>
  <w:style w:type="paragraph" w:customStyle="1" w:styleId="BodyText31">
    <w:name w:val="Body Text 31"/>
    <w:basedOn w:val="Normalny"/>
    <w:rsid w:val="00FE39B7"/>
    <w:pPr>
      <w:keepLines/>
      <w:widowControl w:val="0"/>
      <w:overflowPunct w:val="0"/>
      <w:autoSpaceDE w:val="0"/>
      <w:jc w:val="center"/>
    </w:pPr>
    <w:rPr>
      <w:b/>
      <w:sz w:val="28"/>
    </w:rPr>
  </w:style>
  <w:style w:type="paragraph" w:styleId="Bezodstpw">
    <w:name w:val="No Spacing"/>
    <w:basedOn w:val="Normalny"/>
    <w:link w:val="BezodstpwZnak"/>
    <w:uiPriority w:val="1"/>
    <w:qFormat/>
    <w:rsid w:val="006E29BD"/>
    <w:pPr>
      <w:suppressAutoHyphens w:val="0"/>
    </w:pPr>
    <w:rPr>
      <w:rFonts w:ascii="Calibri" w:eastAsia="Calibri" w:hAnsi="Calibri"/>
      <w:sz w:val="22"/>
      <w:szCs w:val="22"/>
      <w:lang w:val="en-US" w:eastAsia="en-US" w:bidi="en-US"/>
    </w:rPr>
  </w:style>
  <w:style w:type="character" w:customStyle="1" w:styleId="BezodstpwZnak">
    <w:name w:val="Bez odstępów Znak"/>
    <w:link w:val="Bezodstpw"/>
    <w:uiPriority w:val="1"/>
    <w:rsid w:val="006E29BD"/>
    <w:rPr>
      <w:rFonts w:ascii="Calibri" w:eastAsia="Calibri" w:hAnsi="Calibri" w:cs="Times New Roman"/>
      <w:lang w:val="en-US" w:bidi="en-US"/>
    </w:rPr>
  </w:style>
  <w:style w:type="paragraph" w:styleId="NormalnyWeb">
    <w:name w:val="Normal (Web)"/>
    <w:basedOn w:val="Normalny"/>
    <w:uiPriority w:val="99"/>
    <w:semiHidden/>
    <w:unhideWhenUsed/>
    <w:rsid w:val="00EE10F1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441D90"/>
    <w:pPr>
      <w:keepLines/>
      <w:tabs>
        <w:tab w:val="clear" w:pos="0"/>
      </w:tabs>
      <w:suppressAutoHyphens w:val="0"/>
      <w:spacing w:before="240" w:line="259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441D90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441D90"/>
    <w:rPr>
      <w:color w:val="0563C1" w:themeColor="hyperlink"/>
      <w:u w:val="single"/>
    </w:rPr>
  </w:style>
  <w:style w:type="paragraph" w:styleId="Akapitzlist">
    <w:name w:val="List Paragraph"/>
    <w:basedOn w:val="Normalny"/>
    <w:qFormat/>
    <w:rsid w:val="006B3B11"/>
    <w:pPr>
      <w:ind w:left="720"/>
      <w:contextualSpacing/>
    </w:pPr>
  </w:style>
  <w:style w:type="paragraph" w:styleId="Spistreci2">
    <w:name w:val="toc 2"/>
    <w:basedOn w:val="Normalny"/>
    <w:next w:val="Normalny"/>
    <w:autoRedefine/>
    <w:uiPriority w:val="39"/>
    <w:unhideWhenUsed/>
    <w:rsid w:val="00BC5FCF"/>
    <w:pPr>
      <w:tabs>
        <w:tab w:val="left" w:pos="660"/>
        <w:tab w:val="right" w:leader="dot" w:pos="9062"/>
      </w:tabs>
      <w:spacing w:after="100"/>
    </w:pPr>
    <w:rPr>
      <w:rFonts w:ascii="Arial" w:eastAsiaTheme="majorEastAsia" w:hAnsi="Arial" w:cs="Arial"/>
      <w:noProof/>
    </w:rPr>
  </w:style>
  <w:style w:type="character" w:customStyle="1" w:styleId="Nagwek2Znak">
    <w:name w:val="Nagłówek 2 Znak"/>
    <w:aliases w:val="podrozdział Znak"/>
    <w:basedOn w:val="Domylnaczcionkaakapitu"/>
    <w:link w:val="Nagwek2"/>
    <w:uiPriority w:val="9"/>
    <w:rsid w:val="00713451"/>
    <w:rPr>
      <w:rFonts w:ascii="Arial" w:eastAsiaTheme="majorEastAsia" w:hAnsi="Arial" w:cstheme="majorBidi"/>
      <w:b/>
      <w:color w:val="000000" w:themeColor="text1"/>
      <w:sz w:val="18"/>
      <w:szCs w:val="26"/>
      <w:lang w:eastAsia="ar-SA"/>
    </w:rPr>
  </w:style>
  <w:style w:type="character" w:customStyle="1" w:styleId="Nagwek3Znak">
    <w:name w:val="Nagłówek 3 Znak"/>
    <w:aliases w:val="podpunkty Znak"/>
    <w:basedOn w:val="Domylnaczcionkaakapitu"/>
    <w:link w:val="Nagwek3"/>
    <w:uiPriority w:val="9"/>
    <w:rsid w:val="002119A4"/>
    <w:rPr>
      <w:rFonts w:ascii="Arial" w:eastAsiaTheme="majorEastAsia" w:hAnsi="Arial" w:cstheme="majorBidi"/>
      <w:color w:val="000000" w:themeColor="text1"/>
      <w:szCs w:val="24"/>
      <w:lang w:eastAsia="ar-SA"/>
    </w:rPr>
  </w:style>
  <w:style w:type="paragraph" w:styleId="Spistreci3">
    <w:name w:val="toc 3"/>
    <w:basedOn w:val="Normalny"/>
    <w:next w:val="Normalny"/>
    <w:autoRedefine/>
    <w:uiPriority w:val="39"/>
    <w:unhideWhenUsed/>
    <w:rsid w:val="00B32099"/>
    <w:pPr>
      <w:spacing w:after="100"/>
      <w:ind w:left="400"/>
    </w:pPr>
  </w:style>
  <w:style w:type="table" w:styleId="Tabela-Siatka">
    <w:name w:val="Table Grid"/>
    <w:basedOn w:val="Standardowy"/>
    <w:uiPriority w:val="39"/>
    <w:rsid w:val="00F94FD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39"/>
    <w:rsid w:val="005127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C80944"/>
    <w:pPr>
      <w:widowControl w:val="0"/>
      <w:suppressAutoHyphens/>
      <w:autoSpaceDN w:val="0"/>
      <w:spacing w:after="0" w:line="100" w:lineRule="atLeast"/>
      <w:textAlignment w:val="baseline"/>
    </w:pPr>
    <w:rPr>
      <w:rFonts w:ascii="Calibri" w:eastAsia="Lucida Sans Unicode" w:hAnsi="Calibri" w:cs="Tahoma"/>
      <w:color w:val="000000"/>
      <w:kern w:val="3"/>
      <w:sz w:val="24"/>
      <w:szCs w:val="24"/>
      <w:lang w:val="en-US" w:eastAsia="zh-CN" w:bidi="en-US"/>
    </w:rPr>
  </w:style>
  <w:style w:type="character" w:customStyle="1" w:styleId="WW-Domylnaczcionkaakapitu">
    <w:name w:val="WW-Domyślna czcionka akapitu"/>
    <w:rsid w:val="00C80944"/>
  </w:style>
  <w:style w:type="paragraph" w:styleId="Tekstpodstawowywcity2">
    <w:name w:val="Body Text Indent 2"/>
    <w:basedOn w:val="Normalny"/>
    <w:link w:val="Tekstpodstawowywcity2Znak"/>
    <w:unhideWhenUsed/>
    <w:rsid w:val="00872B4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72B4C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3">
    <w:name w:val="Body Text 3"/>
    <w:basedOn w:val="Normalny"/>
    <w:link w:val="Tekstpodstawowy3Znak"/>
    <w:unhideWhenUsed/>
    <w:rsid w:val="00872B4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872B4C"/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customStyle="1" w:styleId="Heading">
    <w:name w:val="Heading"/>
    <w:basedOn w:val="Standard"/>
    <w:next w:val="Textbody"/>
    <w:rsid w:val="00872B4C"/>
    <w:pPr>
      <w:keepNext/>
      <w:spacing w:before="240" w:after="120" w:line="240" w:lineRule="auto"/>
    </w:pPr>
    <w:rPr>
      <w:rFonts w:ascii="Arial" w:eastAsia="Microsoft YaHei" w:hAnsi="Arial" w:cs="Mangal"/>
      <w:color w:val="auto"/>
      <w:sz w:val="28"/>
      <w:szCs w:val="28"/>
      <w:lang w:val="pl-PL" w:bidi="hi-IN"/>
    </w:rPr>
  </w:style>
  <w:style w:type="paragraph" w:customStyle="1" w:styleId="Textbody">
    <w:name w:val="Text body"/>
    <w:basedOn w:val="Standard"/>
    <w:rsid w:val="00872B4C"/>
    <w:pPr>
      <w:spacing w:after="120" w:line="240" w:lineRule="auto"/>
    </w:pPr>
    <w:rPr>
      <w:rFonts w:ascii="Times New Roman" w:eastAsia="SimSun" w:hAnsi="Times New Roman" w:cs="Mangal"/>
      <w:color w:val="auto"/>
      <w:lang w:val="pl-PL" w:bidi="hi-IN"/>
    </w:rPr>
  </w:style>
  <w:style w:type="paragraph" w:styleId="Lista">
    <w:name w:val="List"/>
    <w:basedOn w:val="Textbody"/>
    <w:rsid w:val="00872B4C"/>
  </w:style>
  <w:style w:type="paragraph" w:styleId="Legenda">
    <w:name w:val="caption"/>
    <w:basedOn w:val="Standard"/>
    <w:rsid w:val="00872B4C"/>
    <w:pPr>
      <w:spacing w:before="240" w:after="120" w:line="360" w:lineRule="auto"/>
      <w:jc w:val="both"/>
    </w:pPr>
    <w:rPr>
      <w:rFonts w:ascii="Arial" w:eastAsia="SimSun" w:hAnsi="Arial" w:cs="Arial"/>
      <w:b/>
      <w:bCs/>
      <w:color w:val="FF6600"/>
      <w:sz w:val="22"/>
      <w:lang w:val="pl-PL" w:bidi="hi-IN"/>
    </w:rPr>
  </w:style>
  <w:style w:type="paragraph" w:customStyle="1" w:styleId="Index">
    <w:name w:val="Index"/>
    <w:basedOn w:val="Standard"/>
    <w:rsid w:val="00872B4C"/>
    <w:pPr>
      <w:suppressLineNumbers/>
      <w:spacing w:line="240" w:lineRule="auto"/>
    </w:pPr>
    <w:rPr>
      <w:rFonts w:ascii="Times New Roman" w:eastAsia="SimSun" w:hAnsi="Times New Roman" w:cs="Mangal"/>
      <w:color w:val="auto"/>
      <w:lang w:val="pl-PL" w:bidi="hi-IN"/>
    </w:rPr>
  </w:style>
  <w:style w:type="paragraph" w:customStyle="1" w:styleId="TableContents">
    <w:name w:val="Table Contents"/>
    <w:basedOn w:val="Standard"/>
    <w:rsid w:val="00872B4C"/>
    <w:pPr>
      <w:suppressLineNumbers/>
      <w:spacing w:line="240" w:lineRule="auto"/>
    </w:pPr>
    <w:rPr>
      <w:rFonts w:ascii="Times New Roman" w:eastAsia="SimSun" w:hAnsi="Times New Roman" w:cs="Mangal"/>
      <w:color w:val="auto"/>
      <w:lang w:val="pl-PL" w:bidi="hi-IN"/>
    </w:rPr>
  </w:style>
  <w:style w:type="character" w:customStyle="1" w:styleId="WW-Domylnaczcionkaakapitu111">
    <w:name w:val="WW-Domyślna czcionka akapitu111"/>
    <w:rsid w:val="00872B4C"/>
  </w:style>
  <w:style w:type="character" w:customStyle="1" w:styleId="Internetlink">
    <w:name w:val="Internet link"/>
    <w:rsid w:val="00872B4C"/>
    <w:rPr>
      <w:color w:val="000080"/>
      <w:u w:val="single"/>
    </w:rPr>
  </w:style>
  <w:style w:type="character" w:customStyle="1" w:styleId="Domylnaczcionkaakapitu1">
    <w:name w:val="Domyślna czcionka akapitu1"/>
    <w:rsid w:val="00872B4C"/>
  </w:style>
  <w:style w:type="character" w:customStyle="1" w:styleId="VisitedInternetLink">
    <w:name w:val="Visited Internet Link"/>
    <w:basedOn w:val="Domylnaczcionkaakapitu1"/>
    <w:rsid w:val="00872B4C"/>
    <w:rPr>
      <w:color w:val="800080"/>
      <w:u w:val="single"/>
    </w:rPr>
  </w:style>
  <w:style w:type="character" w:customStyle="1" w:styleId="BulletSymbols">
    <w:name w:val="Bullet Symbols"/>
    <w:rsid w:val="00872B4C"/>
    <w:rPr>
      <w:rFonts w:ascii="OpenSymbol, 'Arial Unicode MS'" w:eastAsia="OpenSymbol, 'Arial Unicode MS'" w:hAnsi="OpenSymbol, 'Arial Unicode MS'" w:cs="OpenSymbol, 'Arial Unicode MS'"/>
    </w:rPr>
  </w:style>
  <w:style w:type="character" w:customStyle="1" w:styleId="ListLabel5">
    <w:name w:val="ListLabel 5"/>
    <w:rsid w:val="00872B4C"/>
    <w:rPr>
      <w:rFonts w:cs="Courier New"/>
    </w:rPr>
  </w:style>
  <w:style w:type="character" w:customStyle="1" w:styleId="FontStyle121">
    <w:name w:val="Font Style121"/>
    <w:basedOn w:val="Domylnaczcionkaakapitu"/>
    <w:rsid w:val="00872B4C"/>
    <w:rPr>
      <w:rFonts w:ascii="Times New Roman" w:hAnsi="Times New Roman" w:cs="Times New Roman"/>
      <w:color w:val="000000"/>
      <w:sz w:val="22"/>
      <w:szCs w:val="22"/>
    </w:rPr>
  </w:style>
  <w:style w:type="character" w:customStyle="1" w:styleId="ListLabel6">
    <w:name w:val="ListLabel 6"/>
    <w:rsid w:val="00872B4C"/>
    <w:rPr>
      <w:rFonts w:eastAsia="Times New Roman" w:cs="Arial"/>
    </w:rPr>
  </w:style>
  <w:style w:type="character" w:customStyle="1" w:styleId="ListLabel13">
    <w:name w:val="ListLabel 13"/>
    <w:rsid w:val="00872B4C"/>
    <w:rPr>
      <w:sz w:val="20"/>
    </w:rPr>
  </w:style>
  <w:style w:type="character" w:customStyle="1" w:styleId="NumberingSymbols">
    <w:name w:val="Numbering Symbols"/>
    <w:rsid w:val="00872B4C"/>
  </w:style>
  <w:style w:type="numbering" w:customStyle="1" w:styleId="WWNum20">
    <w:name w:val="WWNum20"/>
    <w:basedOn w:val="Bezlisty"/>
    <w:rsid w:val="00872B4C"/>
    <w:pPr>
      <w:numPr>
        <w:numId w:val="5"/>
      </w:numPr>
    </w:pPr>
  </w:style>
  <w:style w:type="numbering" w:customStyle="1" w:styleId="WWNum17">
    <w:name w:val="WWNum17"/>
    <w:basedOn w:val="Bezlisty"/>
    <w:rsid w:val="00872B4C"/>
    <w:pPr>
      <w:numPr>
        <w:numId w:val="6"/>
      </w:numPr>
    </w:pPr>
  </w:style>
  <w:style w:type="numbering" w:customStyle="1" w:styleId="WWNum40">
    <w:name w:val="WWNum40"/>
    <w:basedOn w:val="Bezlisty"/>
    <w:rsid w:val="00872B4C"/>
    <w:pPr>
      <w:numPr>
        <w:numId w:val="7"/>
      </w:numPr>
    </w:pPr>
  </w:style>
  <w:style w:type="numbering" w:customStyle="1" w:styleId="WWNum42">
    <w:name w:val="WWNum42"/>
    <w:basedOn w:val="Bezlisty"/>
    <w:rsid w:val="00872B4C"/>
    <w:pPr>
      <w:numPr>
        <w:numId w:val="8"/>
      </w:numPr>
    </w:pPr>
  </w:style>
  <w:style w:type="numbering" w:customStyle="1" w:styleId="WWNum14">
    <w:name w:val="WWNum14"/>
    <w:basedOn w:val="Bezlisty"/>
    <w:rsid w:val="00872B4C"/>
    <w:pPr>
      <w:numPr>
        <w:numId w:val="9"/>
      </w:numPr>
    </w:pPr>
  </w:style>
  <w:style w:type="numbering" w:customStyle="1" w:styleId="WWNum44">
    <w:name w:val="WWNum44"/>
    <w:basedOn w:val="Bezlisty"/>
    <w:rsid w:val="00872B4C"/>
    <w:pPr>
      <w:numPr>
        <w:numId w:val="10"/>
      </w:numPr>
    </w:pPr>
  </w:style>
  <w:style w:type="numbering" w:customStyle="1" w:styleId="WWNum36">
    <w:name w:val="WWNum36"/>
    <w:basedOn w:val="Bezlisty"/>
    <w:rsid w:val="00872B4C"/>
    <w:pPr>
      <w:numPr>
        <w:numId w:val="11"/>
      </w:numPr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72B4C"/>
    <w:rPr>
      <w:color w:val="605E5C"/>
      <w:shd w:val="clear" w:color="auto" w:fill="E1DFDD"/>
    </w:rPr>
  </w:style>
  <w:style w:type="numbering" w:customStyle="1" w:styleId="Bezlisty1">
    <w:name w:val="Bez listy1"/>
    <w:next w:val="Bezlisty"/>
    <w:uiPriority w:val="99"/>
    <w:semiHidden/>
    <w:unhideWhenUsed/>
    <w:rsid w:val="00087C50"/>
  </w:style>
  <w:style w:type="numbering" w:customStyle="1" w:styleId="WWNum201">
    <w:name w:val="WWNum201"/>
    <w:basedOn w:val="Bezlisty"/>
    <w:rsid w:val="00087C50"/>
    <w:pPr>
      <w:numPr>
        <w:numId w:val="26"/>
      </w:numPr>
    </w:pPr>
  </w:style>
  <w:style w:type="numbering" w:customStyle="1" w:styleId="WWNum171">
    <w:name w:val="WWNum171"/>
    <w:basedOn w:val="Bezlisty"/>
    <w:rsid w:val="00087C50"/>
    <w:pPr>
      <w:numPr>
        <w:numId w:val="27"/>
      </w:numPr>
    </w:pPr>
  </w:style>
  <w:style w:type="numbering" w:customStyle="1" w:styleId="WWNum401">
    <w:name w:val="WWNum401"/>
    <w:basedOn w:val="Bezlisty"/>
    <w:rsid w:val="00087C50"/>
    <w:pPr>
      <w:numPr>
        <w:numId w:val="28"/>
      </w:numPr>
    </w:pPr>
  </w:style>
  <w:style w:type="numbering" w:customStyle="1" w:styleId="WWNum421">
    <w:name w:val="WWNum421"/>
    <w:basedOn w:val="Bezlisty"/>
    <w:rsid w:val="00087C50"/>
    <w:pPr>
      <w:numPr>
        <w:numId w:val="29"/>
      </w:numPr>
    </w:pPr>
  </w:style>
  <w:style w:type="numbering" w:customStyle="1" w:styleId="WWNum141">
    <w:name w:val="WWNum141"/>
    <w:basedOn w:val="Bezlisty"/>
    <w:rsid w:val="00087C50"/>
    <w:pPr>
      <w:numPr>
        <w:numId w:val="30"/>
      </w:numPr>
    </w:pPr>
  </w:style>
  <w:style w:type="numbering" w:customStyle="1" w:styleId="WWNum441">
    <w:name w:val="WWNum441"/>
    <w:basedOn w:val="Bezlisty"/>
    <w:rsid w:val="00087C50"/>
    <w:pPr>
      <w:numPr>
        <w:numId w:val="31"/>
      </w:numPr>
    </w:pPr>
  </w:style>
  <w:style w:type="numbering" w:customStyle="1" w:styleId="WWNum361">
    <w:name w:val="WWNum361"/>
    <w:basedOn w:val="Bezlisty"/>
    <w:rsid w:val="00087C50"/>
    <w:pPr>
      <w:numPr>
        <w:numId w:val="3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495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74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7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14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p.lex.pl/" TargetMode="External"/><Relationship Id="rId13" Type="http://schemas.openxmlformats.org/officeDocument/2006/relationships/hyperlink" Target="https://sip.lex.pl/" TargetMode="External"/><Relationship Id="rId18" Type="http://schemas.openxmlformats.org/officeDocument/2006/relationships/image" Target="media/image3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s://sip.lex.pl/" TargetMode="External"/><Relationship Id="rId1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image" Target="media/image1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sip.lex.pl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sip.lex.pl/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sip.lex.pl/" TargetMode="External"/><Relationship Id="rId19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hyperlink" Target="https://sip.lex.pl/" TargetMode="External"/><Relationship Id="rId14" Type="http://schemas.openxmlformats.org/officeDocument/2006/relationships/hyperlink" Target="https://sip.lex.pl/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C58AB2E-E735-4642-8CDE-5CEBC7ED24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13</Pages>
  <Words>3206</Words>
  <Characters>19237</Characters>
  <Application>Microsoft Office Word</Application>
  <DocSecurity>0</DocSecurity>
  <Lines>160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Tarka</dc:creator>
  <cp:keywords/>
  <dc:description/>
  <cp:lastModifiedBy>Joanna</cp:lastModifiedBy>
  <cp:revision>84</cp:revision>
  <cp:lastPrinted>2023-06-01T05:55:00Z</cp:lastPrinted>
  <dcterms:created xsi:type="dcterms:W3CDTF">2023-05-26T06:40:00Z</dcterms:created>
  <dcterms:modified xsi:type="dcterms:W3CDTF">2023-06-01T05:57:00Z</dcterms:modified>
</cp:coreProperties>
</file>